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ind w:right="0"/>
        <w:jc w:val="center"/>
        <w:textAlignment w:val="auto"/>
        <w:rPr>
          <w:rFonts w:ascii="Times New Roman" w:hAnsi="Times New Roman" w:eastAsia="方正小标宋简体" w:cs="方正小标宋简体"/>
          <w:bCs/>
          <w:sz w:val="52"/>
          <w:szCs w:val="52"/>
        </w:rPr>
      </w:pPr>
      <w:r>
        <w:rPr>
          <w:rFonts w:ascii="Times New Roman" w:hAnsi="Times New Roman" w:eastAsia="方正小标宋简体" w:cs="方正小标宋简体"/>
          <w:bCs/>
          <w:sz w:val="52"/>
          <w:szCs w:val="52"/>
        </w:rPr>
        <w:t>淮北市</w:t>
      </w:r>
      <w:r>
        <w:rPr>
          <w:rFonts w:hint="eastAsia" w:eastAsia="方正小标宋简体" w:cs="方正小标宋简体"/>
          <w:bCs/>
          <w:sz w:val="52"/>
          <w:szCs w:val="52"/>
          <w:lang w:val="en-US" w:eastAsia="zh-CN"/>
        </w:rPr>
        <w:t>2023年度</w:t>
      </w:r>
      <w:r>
        <w:rPr>
          <w:rFonts w:ascii="Times New Roman" w:hAnsi="Times New Roman" w:eastAsia="方正小标宋简体" w:cs="方正小标宋简体"/>
          <w:bCs/>
          <w:sz w:val="52"/>
          <w:szCs w:val="52"/>
        </w:rPr>
        <w:t>建筑行业</w:t>
      </w:r>
      <w:r>
        <w:rPr>
          <w:rFonts w:hint="eastAsia" w:ascii="Times New Roman" w:hAnsi="Times New Roman" w:eastAsia="方正小标宋简体" w:cs="方正小标宋简体"/>
          <w:bCs/>
          <w:sz w:val="52"/>
          <w:szCs w:val="52"/>
          <w:lang w:val="en-US" w:eastAsia="zh-CN"/>
        </w:rPr>
        <w:t>优秀</w:t>
      </w:r>
      <w:r>
        <w:rPr>
          <w:rFonts w:hint="eastAsia" w:eastAsia="方正小标宋简体" w:cs="方正小标宋简体"/>
          <w:bCs/>
          <w:sz w:val="52"/>
          <w:szCs w:val="52"/>
          <w:lang w:val="en-US" w:eastAsia="zh-CN"/>
        </w:rPr>
        <w:t>建设</w:t>
      </w:r>
    </w:p>
    <w:p>
      <w:pPr>
        <w:keepNext w:val="0"/>
        <w:keepLines w:val="0"/>
        <w:pageBreakBefore w:val="0"/>
        <w:widowControl w:val="0"/>
        <w:kinsoku/>
        <w:wordWrap/>
        <w:overflowPunct/>
        <w:topLinePunct w:val="0"/>
        <w:autoSpaceDE/>
        <w:autoSpaceDN/>
        <w:bidi w:val="0"/>
        <w:adjustRightInd/>
        <w:snapToGrid/>
        <w:spacing w:line="640" w:lineRule="exact"/>
        <w:ind w:right="0"/>
        <w:jc w:val="center"/>
        <w:textAlignment w:val="auto"/>
        <w:rPr>
          <w:rFonts w:hint="eastAsia" w:ascii="Times New Roman" w:hAnsi="Times New Roman" w:eastAsia="方正小标宋简体" w:cs="方正小标宋简体"/>
          <w:bCs/>
          <w:sz w:val="52"/>
          <w:szCs w:val="52"/>
          <w:lang w:eastAsia="zh-CN"/>
        </w:rPr>
      </w:pPr>
      <w:r>
        <w:rPr>
          <w:rFonts w:hint="eastAsia" w:eastAsia="方正小标宋简体" w:cs="方正小标宋简体"/>
          <w:bCs/>
          <w:sz w:val="52"/>
          <w:szCs w:val="52"/>
          <w:lang w:val="en-US" w:eastAsia="zh-CN"/>
        </w:rPr>
        <w:t>工程</w:t>
      </w:r>
      <w:r>
        <w:rPr>
          <w:rFonts w:ascii="Times New Roman" w:hAnsi="Times New Roman" w:eastAsia="方正小标宋简体" w:cs="方正小标宋简体"/>
          <w:bCs/>
          <w:sz w:val="52"/>
          <w:szCs w:val="52"/>
        </w:rPr>
        <w:t>企业评选办法</w:t>
      </w:r>
      <w:r>
        <w:rPr>
          <w:rFonts w:hint="eastAsia" w:eastAsia="方正小标宋简体" w:cs="方正小标宋简体"/>
          <w:bCs/>
          <w:sz w:val="52"/>
          <w:szCs w:val="52"/>
          <w:lang w:eastAsia="zh-CN"/>
        </w:rPr>
        <w:t>（</w:t>
      </w:r>
      <w:r>
        <w:rPr>
          <w:rFonts w:hint="eastAsia" w:eastAsia="方正小标宋简体" w:cs="方正小标宋简体"/>
          <w:bCs/>
          <w:sz w:val="52"/>
          <w:szCs w:val="52"/>
          <w:lang w:val="en-US" w:eastAsia="zh-CN"/>
        </w:rPr>
        <w:t>造价咨询企业</w:t>
      </w:r>
      <w:r>
        <w:rPr>
          <w:rFonts w:hint="eastAsia" w:eastAsia="方正小标宋简体" w:cs="方正小标宋简体"/>
          <w:bCs/>
          <w:sz w:val="52"/>
          <w:szCs w:val="52"/>
          <w:lang w:eastAsia="zh-CN"/>
        </w:rPr>
        <w:t>）</w:t>
      </w:r>
    </w:p>
    <w:p>
      <w:pPr>
        <w:keepNext w:val="0"/>
        <w:keepLines w:val="0"/>
        <w:pageBreakBefore w:val="0"/>
        <w:widowControl w:val="0"/>
        <w:numPr>
          <w:ilvl w:val="0"/>
          <w:numId w:val="0"/>
        </w:numPr>
        <w:kinsoku/>
        <w:wordWrap/>
        <w:overflowPunct/>
        <w:topLinePunct w:val="0"/>
        <w:bidi w:val="0"/>
        <w:snapToGrid/>
        <w:spacing w:line="560" w:lineRule="exact"/>
        <w:ind w:leftChars="0" w:right="0" w:rightChars="0" w:firstLine="1040" w:firstLineChars="200"/>
        <w:jc w:val="center"/>
        <w:textAlignment w:val="auto"/>
        <w:rPr>
          <w:rFonts w:hint="eastAsia" w:ascii="Times New Roman" w:hAnsi="Times New Roman" w:eastAsia="黑体" w:cs="黑体"/>
          <w:bCs/>
          <w:sz w:val="52"/>
          <w:szCs w:val="52"/>
          <w:lang w:eastAsia="zh-CN"/>
        </w:rPr>
      </w:pPr>
    </w:p>
    <w:p>
      <w:pPr>
        <w:keepNext w:val="0"/>
        <w:keepLines w:val="0"/>
        <w:pageBreakBefore w:val="0"/>
        <w:widowControl w:val="0"/>
        <w:numPr>
          <w:ilvl w:val="0"/>
          <w:numId w:val="0"/>
        </w:numPr>
        <w:kinsoku/>
        <w:wordWrap/>
        <w:overflowPunct/>
        <w:topLinePunct w:val="0"/>
        <w:bidi w:val="0"/>
        <w:snapToGrid/>
        <w:spacing w:line="560" w:lineRule="exact"/>
        <w:ind w:leftChars="0" w:right="0" w:rightChars="0" w:firstLine="640" w:firstLineChars="200"/>
        <w:jc w:val="center"/>
        <w:textAlignment w:val="auto"/>
        <w:rPr>
          <w:rFonts w:hint="default" w:ascii="Times New Roman" w:hAnsi="Times New Roman" w:eastAsia="黑体" w:cs="黑体"/>
          <w:bCs/>
          <w:sz w:val="32"/>
          <w:szCs w:val="32"/>
        </w:rPr>
      </w:pPr>
      <w:r>
        <w:rPr>
          <w:rFonts w:hint="eastAsia" w:ascii="Times New Roman" w:hAnsi="Times New Roman" w:eastAsia="黑体" w:cs="黑体"/>
          <w:bCs/>
          <w:sz w:val="32"/>
          <w:szCs w:val="32"/>
          <w:lang w:eastAsia="zh-CN"/>
        </w:rPr>
        <w:t>第一章</w:t>
      </w:r>
      <w:r>
        <w:rPr>
          <w:rFonts w:hint="eastAsia" w:ascii="Times New Roman" w:hAnsi="Times New Roman" w:eastAsia="黑体" w:cs="黑体"/>
          <w:bCs/>
          <w:sz w:val="32"/>
          <w:szCs w:val="32"/>
          <w:lang w:val="en-US" w:eastAsia="zh-CN"/>
        </w:rPr>
        <w:t xml:space="preserve">  </w:t>
      </w:r>
      <w:r>
        <w:rPr>
          <w:rFonts w:ascii="Times New Roman" w:hAnsi="Times New Roman" w:eastAsia="黑体" w:cs="黑体"/>
          <w:bCs/>
          <w:sz w:val="32"/>
          <w:szCs w:val="32"/>
        </w:rPr>
        <w:t>总则</w:t>
      </w:r>
    </w:p>
    <w:p>
      <w:pPr>
        <w:pStyle w:val="2"/>
        <w:keepNext w:val="0"/>
        <w:keepLines w:val="0"/>
        <w:pageBreakBefore w:val="0"/>
        <w:widowControl w:val="0"/>
        <w:kinsoku/>
        <w:wordWrap/>
        <w:overflowPunct/>
        <w:topLinePunct w:val="0"/>
        <w:bidi w:val="0"/>
        <w:snapToGrid/>
        <w:spacing w:after="0" w:line="560" w:lineRule="exact"/>
        <w:ind w:left="0" w:leftChars="0" w:right="0" w:firstLine="643" w:firstLineChars="200"/>
        <w:textAlignment w:val="auto"/>
        <w:rPr>
          <w:rFonts w:hint="default" w:ascii="Times New Roman" w:hAnsi="Times New Roman" w:eastAsia="仿宋_GB2312" w:cs="仿宋_GB2312"/>
          <w:sz w:val="32"/>
          <w:szCs w:val="32"/>
        </w:rPr>
      </w:pPr>
      <w:r>
        <w:rPr>
          <w:rFonts w:ascii="Times New Roman" w:hAnsi="Times New Roman" w:eastAsia="楷体_GB2312" w:cs="楷体_GB2312"/>
          <w:b/>
          <w:sz w:val="32"/>
          <w:szCs w:val="32"/>
        </w:rPr>
        <w:t>第一条</w:t>
      </w:r>
      <w:r>
        <w:rPr>
          <w:rFonts w:ascii="Times New Roman" w:hAnsi="Times New Roman" w:eastAsia="仿宋_GB2312" w:cs="仿宋_GB2312"/>
          <w:b/>
          <w:sz w:val="32"/>
          <w:szCs w:val="32"/>
        </w:rPr>
        <w:t xml:space="preserve"> </w:t>
      </w:r>
      <w:r>
        <w:rPr>
          <w:rFonts w:ascii="Times New Roman" w:hAnsi="Times New Roman" w:eastAsia="仿宋_GB2312" w:cs="仿宋_GB2312"/>
          <w:sz w:val="32"/>
          <w:szCs w:val="32"/>
        </w:rPr>
        <w:t xml:space="preserve"> 为了推动和鼓励建筑业企业加强科学管理，提高经济效益，增强综合实力，提升企业的资信和知名度，促进我市建筑行业规范、健康、有序的发展，特制定本办法。</w:t>
      </w:r>
    </w:p>
    <w:p>
      <w:pPr>
        <w:pStyle w:val="2"/>
        <w:keepNext w:val="0"/>
        <w:keepLines w:val="0"/>
        <w:pageBreakBefore w:val="0"/>
        <w:widowControl w:val="0"/>
        <w:kinsoku/>
        <w:wordWrap/>
        <w:overflowPunct/>
        <w:topLinePunct w:val="0"/>
        <w:bidi w:val="0"/>
        <w:snapToGrid/>
        <w:spacing w:after="0" w:line="560" w:lineRule="exact"/>
        <w:ind w:left="0" w:leftChars="0" w:right="0" w:firstLine="643" w:firstLineChars="200"/>
        <w:textAlignment w:val="auto"/>
        <w:rPr>
          <w:rFonts w:hint="default" w:ascii="Times New Roman" w:hAnsi="Times New Roman" w:eastAsia="仿宋_GB2312" w:cs="仿宋_GB2312"/>
          <w:sz w:val="32"/>
          <w:szCs w:val="32"/>
        </w:rPr>
      </w:pPr>
      <w:r>
        <w:rPr>
          <w:rFonts w:ascii="Times New Roman" w:hAnsi="Times New Roman" w:eastAsia="楷体_GB2312" w:cs="楷体_GB2312"/>
          <w:b/>
          <w:sz w:val="32"/>
          <w:szCs w:val="32"/>
        </w:rPr>
        <w:t>第二条</w:t>
      </w:r>
      <w:r>
        <w:rPr>
          <w:rFonts w:hint="eastAsia" w:eastAsia="楷体_GB2312" w:cs="楷体_GB2312"/>
          <w:b/>
          <w:sz w:val="32"/>
          <w:szCs w:val="32"/>
          <w:lang w:val="en-US" w:eastAsia="zh-CN"/>
        </w:rPr>
        <w:t xml:space="preserve">  </w:t>
      </w:r>
      <w:r>
        <w:rPr>
          <w:rFonts w:ascii="Times New Roman" w:hAnsi="Times New Roman" w:eastAsia="仿宋_GB2312" w:cs="仿宋_GB2312"/>
          <w:sz w:val="32"/>
          <w:szCs w:val="32"/>
        </w:rPr>
        <w:t>淮北市建筑行业</w:t>
      </w:r>
      <w:r>
        <w:rPr>
          <w:rFonts w:hint="eastAsia" w:eastAsia="仿宋_GB2312" w:cs="仿宋_GB2312"/>
          <w:sz w:val="32"/>
          <w:szCs w:val="32"/>
          <w:lang w:val="en-US" w:eastAsia="zh-CN"/>
        </w:rPr>
        <w:t>年度优秀</w:t>
      </w:r>
      <w:r>
        <w:rPr>
          <w:rFonts w:hint="eastAsia" w:eastAsia="仿宋_GB2312" w:cs="仿宋_GB2312"/>
          <w:b w:val="0"/>
          <w:bCs w:val="0"/>
          <w:sz w:val="32"/>
          <w:szCs w:val="32"/>
          <w:lang w:eastAsia="zh-CN"/>
        </w:rPr>
        <w:t>造价咨询</w:t>
      </w:r>
      <w:r>
        <w:rPr>
          <w:rFonts w:ascii="Times New Roman" w:hAnsi="Times New Roman" w:eastAsia="仿宋_GB2312" w:cs="仿宋_GB2312"/>
          <w:b w:val="0"/>
          <w:bCs w:val="0"/>
          <w:sz w:val="32"/>
          <w:szCs w:val="32"/>
        </w:rPr>
        <w:t>企业</w:t>
      </w:r>
      <w:r>
        <w:rPr>
          <w:rFonts w:ascii="Times New Roman" w:hAnsi="Times New Roman" w:eastAsia="仿宋_GB2312" w:cs="仿宋_GB2312"/>
          <w:sz w:val="32"/>
          <w:szCs w:val="32"/>
        </w:rPr>
        <w:t>的评选工作由淮北市建筑业协会负责组织实施。</w:t>
      </w:r>
    </w:p>
    <w:p>
      <w:pPr>
        <w:pStyle w:val="2"/>
        <w:keepNext w:val="0"/>
        <w:keepLines w:val="0"/>
        <w:pageBreakBefore w:val="0"/>
        <w:widowControl w:val="0"/>
        <w:kinsoku/>
        <w:wordWrap/>
        <w:overflowPunct/>
        <w:topLinePunct w:val="0"/>
        <w:bidi w:val="0"/>
        <w:snapToGrid/>
        <w:spacing w:after="0" w:line="560" w:lineRule="exact"/>
        <w:ind w:left="0" w:leftChars="0" w:right="0" w:firstLine="643" w:firstLineChars="200"/>
        <w:textAlignment w:val="auto"/>
        <w:rPr>
          <w:rFonts w:hint="default" w:ascii="Times New Roman" w:hAnsi="Times New Roman" w:eastAsia="仿宋_GB2312" w:cs="仿宋_GB2312"/>
          <w:sz w:val="32"/>
          <w:szCs w:val="32"/>
        </w:rPr>
      </w:pPr>
      <w:r>
        <w:rPr>
          <w:rFonts w:ascii="Times New Roman" w:hAnsi="Times New Roman" w:eastAsia="楷体_GB2312" w:cs="楷体_GB2312"/>
          <w:b/>
          <w:sz w:val="32"/>
          <w:szCs w:val="32"/>
        </w:rPr>
        <w:t>第三条</w:t>
      </w:r>
      <w:r>
        <w:rPr>
          <w:rFonts w:hint="eastAsia" w:eastAsia="楷体_GB2312" w:cs="楷体_GB2312"/>
          <w:b/>
          <w:sz w:val="32"/>
          <w:szCs w:val="32"/>
          <w:lang w:val="en-US" w:eastAsia="zh-CN"/>
        </w:rPr>
        <w:t xml:space="preserve">  </w:t>
      </w:r>
      <w:r>
        <w:rPr>
          <w:rFonts w:ascii="Times New Roman" w:hAnsi="Times New Roman" w:eastAsia="仿宋_GB2312" w:cs="仿宋_GB2312"/>
          <w:sz w:val="32"/>
          <w:szCs w:val="32"/>
        </w:rPr>
        <w:t>淮北市建筑行业</w:t>
      </w:r>
      <w:r>
        <w:rPr>
          <w:rFonts w:hint="eastAsia" w:eastAsia="仿宋_GB2312" w:cs="仿宋_GB2312"/>
          <w:sz w:val="32"/>
          <w:szCs w:val="32"/>
          <w:lang w:val="en-US" w:eastAsia="zh-CN"/>
        </w:rPr>
        <w:t>年度优秀</w:t>
      </w:r>
      <w:r>
        <w:rPr>
          <w:rFonts w:hint="eastAsia" w:eastAsia="仿宋_GB2312" w:cs="仿宋_GB2312"/>
          <w:b w:val="0"/>
          <w:bCs w:val="0"/>
          <w:sz w:val="32"/>
          <w:szCs w:val="32"/>
          <w:lang w:eastAsia="zh-CN"/>
        </w:rPr>
        <w:t>造价咨询</w:t>
      </w:r>
      <w:r>
        <w:rPr>
          <w:rFonts w:ascii="Times New Roman" w:hAnsi="Times New Roman" w:eastAsia="仿宋_GB2312" w:cs="仿宋_GB2312"/>
          <w:b w:val="0"/>
          <w:bCs w:val="0"/>
          <w:sz w:val="32"/>
          <w:szCs w:val="32"/>
        </w:rPr>
        <w:t>企业</w:t>
      </w:r>
      <w:r>
        <w:rPr>
          <w:rFonts w:ascii="Times New Roman" w:hAnsi="Times New Roman" w:eastAsia="仿宋_GB2312" w:cs="仿宋_GB2312"/>
          <w:sz w:val="32"/>
          <w:szCs w:val="32"/>
        </w:rPr>
        <w:t>的评选秉持“企业自愿，公平择优，注重诚信，鼓励先进，接受监督”的原则。</w:t>
      </w:r>
    </w:p>
    <w:p>
      <w:pPr>
        <w:pStyle w:val="2"/>
        <w:keepNext w:val="0"/>
        <w:keepLines w:val="0"/>
        <w:pageBreakBefore w:val="0"/>
        <w:widowControl w:val="0"/>
        <w:kinsoku/>
        <w:wordWrap/>
        <w:overflowPunct/>
        <w:topLinePunct w:val="0"/>
        <w:bidi w:val="0"/>
        <w:snapToGrid/>
        <w:spacing w:after="0" w:line="560" w:lineRule="exact"/>
        <w:ind w:left="0" w:leftChars="0" w:right="0" w:firstLine="643" w:firstLineChars="200"/>
        <w:textAlignment w:val="auto"/>
        <w:rPr>
          <w:rFonts w:hint="eastAsia" w:ascii="Times New Roman" w:hAnsi="Times New Roman" w:eastAsia="仿宋_GB2312" w:cs="仿宋_GB2312"/>
          <w:sz w:val="32"/>
          <w:szCs w:val="32"/>
          <w:lang w:eastAsia="zh-CN"/>
        </w:rPr>
      </w:pPr>
      <w:r>
        <w:rPr>
          <w:rFonts w:ascii="Times New Roman" w:hAnsi="Times New Roman" w:eastAsia="楷体_GB2312" w:cs="楷体_GB2312"/>
          <w:b/>
          <w:sz w:val="32"/>
          <w:szCs w:val="32"/>
        </w:rPr>
        <w:t>第四条</w:t>
      </w:r>
      <w:r>
        <w:rPr>
          <w:rFonts w:hint="eastAsia" w:eastAsia="楷体_GB2312" w:cs="楷体_GB2312"/>
          <w:b/>
          <w:sz w:val="32"/>
          <w:szCs w:val="32"/>
          <w:lang w:val="en-US" w:eastAsia="zh-CN"/>
        </w:rPr>
        <w:t xml:space="preserve">  </w:t>
      </w:r>
      <w:r>
        <w:rPr>
          <w:rFonts w:ascii="Times New Roman" w:hAnsi="Times New Roman" w:eastAsia="仿宋_GB2312" w:cs="仿宋_GB2312"/>
          <w:sz w:val="32"/>
          <w:szCs w:val="32"/>
        </w:rPr>
        <w:t>评选</w:t>
      </w:r>
      <w:r>
        <w:rPr>
          <w:rFonts w:hint="eastAsia" w:eastAsia="仿宋_GB2312" w:cs="仿宋_GB2312"/>
          <w:sz w:val="32"/>
          <w:szCs w:val="32"/>
          <w:lang w:eastAsia="zh-CN"/>
        </w:rPr>
        <w:t>时间范围和数量</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0" w:firstLineChars="200"/>
        <w:textAlignment w:val="auto"/>
        <w:rPr>
          <w:rFonts w:hint="default" w:ascii="Times New Roman" w:hAnsi="Times New Roman" w:eastAsia="仿宋_GB2312" w:cs="仿宋_GB2312"/>
          <w:b w:val="0"/>
          <w:bCs w:val="0"/>
          <w:sz w:val="32"/>
          <w:szCs w:val="32"/>
          <w:lang w:val="en-US" w:eastAsia="zh-CN"/>
        </w:rPr>
      </w:pPr>
      <w:r>
        <w:rPr>
          <w:rFonts w:ascii="Times New Roman" w:hAnsi="Times New Roman" w:eastAsia="仿宋_GB2312" w:cs="仿宋_GB2312"/>
          <w:b w:val="0"/>
          <w:bCs w:val="0"/>
          <w:sz w:val="32"/>
          <w:szCs w:val="32"/>
        </w:rPr>
        <w:t>1、</w:t>
      </w:r>
      <w:r>
        <w:rPr>
          <w:rFonts w:hint="eastAsia" w:ascii="Times New Roman" w:hAnsi="Times New Roman" w:eastAsia="仿宋_GB2312" w:cs="仿宋_GB2312"/>
          <w:b/>
          <w:bCs/>
          <w:sz w:val="32"/>
          <w:szCs w:val="32"/>
          <w:lang w:val="en-US" w:eastAsia="zh-CN"/>
        </w:rPr>
        <w:t>评选的时间范围为202</w:t>
      </w:r>
      <w:r>
        <w:rPr>
          <w:rFonts w:hint="eastAsia" w:eastAsia="仿宋_GB2312" w:cs="仿宋_GB2312"/>
          <w:b/>
          <w:bCs/>
          <w:sz w:val="32"/>
          <w:szCs w:val="32"/>
          <w:lang w:val="en-US" w:eastAsia="zh-CN"/>
        </w:rPr>
        <w:t>3</w:t>
      </w:r>
      <w:r>
        <w:rPr>
          <w:rFonts w:hint="eastAsia" w:ascii="Times New Roman" w:hAnsi="Times New Roman" w:eastAsia="仿宋_GB2312" w:cs="仿宋_GB2312"/>
          <w:b/>
          <w:bCs/>
          <w:sz w:val="32"/>
          <w:szCs w:val="32"/>
          <w:lang w:val="en-US" w:eastAsia="zh-CN"/>
        </w:rPr>
        <w:t>年</w:t>
      </w:r>
      <w:r>
        <w:rPr>
          <w:rFonts w:hint="eastAsia" w:eastAsia="仿宋_GB2312" w:cs="仿宋_GB2312"/>
          <w:b/>
          <w:bCs/>
          <w:sz w:val="32"/>
          <w:szCs w:val="32"/>
          <w:lang w:val="en-US" w:eastAsia="zh-CN"/>
        </w:rPr>
        <w:t>1</w:t>
      </w:r>
      <w:r>
        <w:rPr>
          <w:rFonts w:hint="eastAsia" w:ascii="Times New Roman" w:hAnsi="Times New Roman" w:eastAsia="仿宋_GB2312" w:cs="仿宋_GB2312"/>
          <w:b/>
          <w:bCs/>
          <w:sz w:val="32"/>
          <w:szCs w:val="32"/>
          <w:lang w:val="en-US" w:eastAsia="zh-CN"/>
        </w:rPr>
        <w:t>月1日至202</w:t>
      </w:r>
      <w:r>
        <w:rPr>
          <w:rFonts w:hint="eastAsia" w:eastAsia="仿宋_GB2312" w:cs="仿宋_GB2312"/>
          <w:b/>
          <w:bCs/>
          <w:sz w:val="32"/>
          <w:szCs w:val="32"/>
          <w:lang w:val="en-US" w:eastAsia="zh-CN"/>
        </w:rPr>
        <w:t>3</w:t>
      </w:r>
      <w:r>
        <w:rPr>
          <w:rFonts w:hint="eastAsia" w:ascii="Times New Roman" w:hAnsi="Times New Roman" w:eastAsia="仿宋_GB2312" w:cs="仿宋_GB2312"/>
          <w:b/>
          <w:bCs/>
          <w:sz w:val="32"/>
          <w:szCs w:val="32"/>
          <w:lang w:val="en-US" w:eastAsia="zh-CN"/>
        </w:rPr>
        <w:t>年1</w:t>
      </w:r>
      <w:r>
        <w:rPr>
          <w:rFonts w:hint="eastAsia" w:eastAsia="仿宋_GB2312" w:cs="仿宋_GB2312"/>
          <w:b/>
          <w:bCs/>
          <w:sz w:val="32"/>
          <w:szCs w:val="32"/>
          <w:lang w:val="en-US" w:eastAsia="zh-CN"/>
        </w:rPr>
        <w:t>2</w:t>
      </w:r>
      <w:r>
        <w:rPr>
          <w:rFonts w:hint="eastAsia" w:ascii="Times New Roman" w:hAnsi="Times New Roman" w:eastAsia="仿宋_GB2312" w:cs="仿宋_GB2312"/>
          <w:b/>
          <w:bCs/>
          <w:sz w:val="32"/>
          <w:szCs w:val="32"/>
          <w:lang w:val="en-US" w:eastAsia="zh-CN"/>
        </w:rPr>
        <w:t>月3</w:t>
      </w:r>
      <w:r>
        <w:rPr>
          <w:rFonts w:hint="eastAsia" w:eastAsia="仿宋_GB2312" w:cs="仿宋_GB2312"/>
          <w:b/>
          <w:bCs/>
          <w:sz w:val="32"/>
          <w:szCs w:val="32"/>
          <w:lang w:val="en-US" w:eastAsia="zh-CN"/>
        </w:rPr>
        <w:t>1</w:t>
      </w:r>
      <w:r>
        <w:rPr>
          <w:rFonts w:hint="eastAsia" w:ascii="Times New Roman" w:hAnsi="Times New Roman" w:eastAsia="仿宋_GB2312" w:cs="仿宋_GB2312"/>
          <w:b/>
          <w:bCs/>
          <w:sz w:val="32"/>
          <w:szCs w:val="32"/>
          <w:lang w:val="en-US" w:eastAsia="zh-CN"/>
        </w:rPr>
        <w:t>日</w:t>
      </w:r>
      <w:r>
        <w:rPr>
          <w:rFonts w:hint="eastAsia" w:ascii="Times New Roman" w:hAnsi="Times New Roman" w:eastAsia="仿宋_GB2312" w:cs="仿宋_GB2312"/>
          <w:b w:val="0"/>
          <w:bCs w:val="0"/>
          <w:sz w:val="32"/>
          <w:szCs w:val="32"/>
          <w:lang w:val="en-US" w:eastAsia="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ascii="Times New Roman" w:hAnsi="Times New Roman" w:eastAsia="仿宋_GB2312" w:cs="仿宋_GB2312"/>
          <w:sz w:val="32"/>
          <w:szCs w:val="32"/>
          <w:lang w:eastAsia="zh-CN"/>
        </w:rPr>
      </w:pPr>
      <w:r>
        <w:rPr>
          <w:rFonts w:ascii="Times New Roman" w:hAnsi="Times New Roman" w:eastAsia="仿宋_GB2312" w:cs="仿宋_GB2312"/>
          <w:sz w:val="32"/>
          <w:szCs w:val="32"/>
        </w:rPr>
        <w:t>2、</w:t>
      </w:r>
      <w:r>
        <w:rPr>
          <w:rFonts w:hint="eastAsia" w:eastAsia="仿宋_GB2312" w:cs="仿宋_GB2312"/>
          <w:sz w:val="32"/>
          <w:szCs w:val="32"/>
          <w:lang w:val="en-US" w:eastAsia="zh-CN"/>
        </w:rPr>
        <w:t>评选数量</w:t>
      </w:r>
      <w:r>
        <w:rPr>
          <w:rFonts w:hint="eastAsia" w:ascii="Times New Roman" w:hAnsi="Times New Roman" w:eastAsia="仿宋_GB2312" w:cs="仿宋_GB2312"/>
          <w:sz w:val="32"/>
          <w:szCs w:val="32"/>
        </w:rPr>
        <w:t>：</w:t>
      </w:r>
      <w:r>
        <w:rPr>
          <w:rFonts w:hint="eastAsia" w:eastAsia="仿宋_GB2312" w:cs="仿宋_GB2312"/>
          <w:sz w:val="32"/>
          <w:szCs w:val="32"/>
          <w:lang w:val="en-US" w:eastAsia="zh-CN"/>
        </w:rPr>
        <w:t>不超过造价会员单位数量的30%</w:t>
      </w:r>
      <w:r>
        <w:rPr>
          <w:rFonts w:hint="eastAsia" w:eastAsia="仿宋_GB2312" w:cs="仿宋_GB2312"/>
          <w:sz w:val="32"/>
          <w:szCs w:val="32"/>
          <w:lang w:eastAsia="zh-CN"/>
        </w:rPr>
        <w:t>。</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3" w:firstLineChars="200"/>
        <w:textAlignment w:val="auto"/>
        <w:rPr>
          <w:rFonts w:ascii="Times New Roman" w:hAnsi="Times New Roman" w:eastAsia="仿宋_GB2312" w:cs="仿宋_GB2312"/>
          <w:sz w:val="32"/>
          <w:szCs w:val="32"/>
        </w:rPr>
      </w:pPr>
      <w:r>
        <w:rPr>
          <w:rFonts w:ascii="Times New Roman" w:hAnsi="Times New Roman" w:eastAsia="楷体_GB2312" w:cs="楷体_GB2312"/>
          <w:b/>
          <w:sz w:val="32"/>
          <w:szCs w:val="32"/>
        </w:rPr>
        <w:t>第五条</w:t>
      </w:r>
      <w:r>
        <w:rPr>
          <w:rFonts w:hint="eastAsia" w:eastAsia="楷体_GB2312" w:cs="楷体_GB2312"/>
          <w:b/>
          <w:sz w:val="32"/>
          <w:szCs w:val="32"/>
          <w:lang w:val="en-US" w:eastAsia="zh-CN"/>
        </w:rPr>
        <w:t xml:space="preserve">  </w:t>
      </w:r>
      <w:r>
        <w:rPr>
          <w:rFonts w:ascii="Times New Roman" w:hAnsi="Times New Roman" w:eastAsia="仿宋_GB2312" w:cs="仿宋_GB2312"/>
          <w:sz w:val="32"/>
          <w:szCs w:val="32"/>
        </w:rPr>
        <w:t>淮北市建筑行业</w:t>
      </w:r>
      <w:r>
        <w:rPr>
          <w:rFonts w:hint="eastAsia" w:eastAsia="仿宋_GB2312" w:cs="仿宋_GB2312"/>
          <w:sz w:val="32"/>
          <w:szCs w:val="32"/>
          <w:lang w:val="en-US" w:eastAsia="zh-CN"/>
        </w:rPr>
        <w:t>优秀</w:t>
      </w:r>
      <w:r>
        <w:rPr>
          <w:rFonts w:hint="eastAsia" w:eastAsia="仿宋_GB2312" w:cs="仿宋_GB2312"/>
          <w:sz w:val="32"/>
          <w:szCs w:val="32"/>
          <w:lang w:eastAsia="zh-CN"/>
        </w:rPr>
        <w:t>造价咨询</w:t>
      </w:r>
      <w:r>
        <w:rPr>
          <w:rFonts w:ascii="Times New Roman" w:hAnsi="Times New Roman" w:eastAsia="仿宋_GB2312" w:cs="仿宋_GB2312"/>
          <w:sz w:val="32"/>
          <w:szCs w:val="32"/>
        </w:rPr>
        <w:t>企业的评选是协会面</w:t>
      </w:r>
      <w:r>
        <w:rPr>
          <w:rFonts w:ascii="Times New Roman" w:hAnsi="Times New Roman" w:eastAsia="仿宋_GB2312" w:cs="仿宋_GB2312"/>
          <w:b w:val="0"/>
          <w:bCs w:val="0"/>
          <w:sz w:val="32"/>
          <w:szCs w:val="32"/>
        </w:rPr>
        <w:t>向全体会员</w:t>
      </w:r>
      <w:r>
        <w:rPr>
          <w:rFonts w:hint="eastAsia" w:eastAsia="仿宋_GB2312" w:cs="仿宋_GB2312"/>
          <w:b w:val="0"/>
          <w:bCs w:val="0"/>
          <w:sz w:val="32"/>
          <w:szCs w:val="32"/>
          <w:lang w:eastAsia="zh-CN"/>
        </w:rPr>
        <w:t>单位中的</w:t>
      </w:r>
      <w:r>
        <w:rPr>
          <w:rFonts w:hint="eastAsia" w:eastAsia="仿宋_GB2312" w:cs="仿宋_GB2312"/>
          <w:b w:val="0"/>
          <w:bCs w:val="0"/>
          <w:sz w:val="32"/>
          <w:szCs w:val="32"/>
          <w:lang w:val="en-US" w:eastAsia="zh-CN"/>
        </w:rPr>
        <w:t>注册地在淮</w:t>
      </w:r>
      <w:r>
        <w:rPr>
          <w:rFonts w:hint="eastAsia" w:eastAsia="仿宋_GB2312" w:cs="仿宋_GB2312"/>
          <w:b w:val="0"/>
          <w:bCs w:val="0"/>
          <w:sz w:val="32"/>
          <w:szCs w:val="32"/>
          <w:lang w:eastAsia="zh-CN"/>
        </w:rPr>
        <w:t>造价咨询企业，</w:t>
      </w:r>
      <w:r>
        <w:rPr>
          <w:rFonts w:ascii="Times New Roman" w:hAnsi="Times New Roman" w:eastAsia="仿宋_GB2312" w:cs="仿宋_GB2312"/>
          <w:sz w:val="32"/>
          <w:szCs w:val="32"/>
        </w:rPr>
        <w:t>旨在推动行业健康发展的无偿服务，不收取任何费用。</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3" w:firstLineChars="200"/>
        <w:textAlignment w:val="auto"/>
        <w:rPr>
          <w:rFonts w:hint="eastAsia" w:ascii="仿宋_GB2312" w:hAnsi="仿宋_GB2312" w:eastAsia="仿宋_GB2312" w:cs="仿宋_GB2312"/>
          <w:b/>
          <w:bCs w:val="0"/>
          <w:sz w:val="44"/>
          <w:szCs w:val="44"/>
          <w:lang w:val="en-US" w:eastAsia="zh-CN"/>
        </w:rPr>
      </w:pPr>
      <w:r>
        <w:rPr>
          <w:rFonts w:ascii="Times New Roman" w:hAnsi="Times New Roman" w:eastAsia="楷体_GB2312" w:cs="楷体_GB2312"/>
          <w:b/>
          <w:sz w:val="32"/>
          <w:szCs w:val="32"/>
        </w:rPr>
        <w:t>第六条</w:t>
      </w:r>
      <w:r>
        <w:rPr>
          <w:rFonts w:hint="eastAsia" w:eastAsia="楷体_GB2312" w:cs="楷体_GB2312"/>
          <w:b/>
          <w:sz w:val="32"/>
          <w:szCs w:val="32"/>
          <w:lang w:val="en-US" w:eastAsia="zh-CN"/>
        </w:rPr>
        <w:t xml:space="preserve">  </w:t>
      </w:r>
      <w:r>
        <w:rPr>
          <w:rFonts w:hint="eastAsia" w:ascii="仿宋_GB2312" w:hAnsi="仿宋_GB2312" w:eastAsia="仿宋_GB2312" w:cs="仿宋_GB2312"/>
          <w:b w:val="0"/>
          <w:bCs/>
          <w:sz w:val="32"/>
          <w:szCs w:val="32"/>
          <w:lang w:val="en-US" w:eastAsia="zh-CN"/>
        </w:rPr>
        <w:t>本办法要求的企业纳税额、市场行为、管理制度、社会公益活动、注册人员、业绩、荣誉等均要求在申报年度范围内。</w:t>
      </w:r>
    </w:p>
    <w:p>
      <w:pPr>
        <w:pStyle w:val="2"/>
        <w:keepNext w:val="0"/>
        <w:keepLines w:val="0"/>
        <w:pageBreakBefore w:val="0"/>
        <w:widowControl w:val="0"/>
        <w:kinsoku/>
        <w:wordWrap/>
        <w:overflowPunct/>
        <w:topLinePunct w:val="0"/>
        <w:autoSpaceDE/>
        <w:autoSpaceDN/>
        <w:bidi w:val="0"/>
        <w:adjustRightInd/>
        <w:snapToGrid/>
        <w:spacing w:after="0" w:line="560" w:lineRule="exact"/>
        <w:ind w:right="0" w:firstLine="643" w:firstLineChars="200"/>
        <w:textAlignment w:val="auto"/>
        <w:rPr>
          <w:rFonts w:hint="default" w:ascii="仿宋_GB2312" w:hAnsi="仿宋_GB2312" w:eastAsia="仿宋_GB2312" w:cs="仿宋_GB2312"/>
          <w:b/>
          <w:bCs w:val="0"/>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right="0" w:rightChars="0" w:firstLine="640" w:firstLineChars="200"/>
        <w:jc w:val="center"/>
        <w:textAlignment w:val="auto"/>
        <w:rPr>
          <w:rFonts w:hint="default" w:ascii="Times New Roman" w:hAnsi="Times New Roman" w:eastAsia="黑体" w:cs="黑体"/>
          <w:bCs/>
          <w:sz w:val="32"/>
          <w:szCs w:val="32"/>
          <w:lang w:eastAsia="zh-CN"/>
        </w:rPr>
      </w:pPr>
      <w:r>
        <w:rPr>
          <w:rFonts w:hint="eastAsia" w:ascii="Times New Roman" w:hAnsi="Times New Roman" w:eastAsia="黑体" w:cs="黑体"/>
          <w:bCs/>
          <w:sz w:val="32"/>
          <w:szCs w:val="32"/>
          <w:lang w:eastAsia="zh-CN"/>
        </w:rPr>
        <w:t>第二章</w:t>
      </w:r>
      <w:r>
        <w:rPr>
          <w:rFonts w:hint="eastAsia" w:ascii="Times New Roman" w:hAnsi="Times New Roman" w:eastAsia="黑体" w:cs="黑体"/>
          <w:bCs/>
          <w:sz w:val="32"/>
          <w:szCs w:val="32"/>
          <w:lang w:val="en-US" w:eastAsia="zh-CN"/>
        </w:rPr>
        <w:t xml:space="preserve">  </w:t>
      </w:r>
      <w:r>
        <w:rPr>
          <w:rFonts w:hint="eastAsia" w:ascii="Times New Roman" w:hAnsi="Times New Roman" w:eastAsia="黑体" w:cs="黑体"/>
          <w:bCs/>
          <w:sz w:val="32"/>
          <w:szCs w:val="32"/>
          <w:lang w:eastAsia="zh-CN"/>
        </w:rPr>
        <w:t>参评申报条件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643" w:firstLineChars="200"/>
        <w:textAlignment w:val="auto"/>
        <w:rPr>
          <w:rFonts w:hint="default" w:ascii="Times New Roman" w:hAnsi="Times New Roman" w:eastAsia="仿宋_GB2312" w:cs="仿宋_GB2312"/>
          <w:sz w:val="32"/>
          <w:szCs w:val="32"/>
        </w:rPr>
      </w:pPr>
      <w:r>
        <w:rPr>
          <w:rFonts w:ascii="Times New Roman" w:hAnsi="Times New Roman" w:eastAsia="楷体_GB2312" w:cs="楷体_GB2312"/>
          <w:b/>
          <w:sz w:val="32"/>
          <w:szCs w:val="32"/>
        </w:rPr>
        <w:t>第</w:t>
      </w:r>
      <w:r>
        <w:rPr>
          <w:rFonts w:hint="eastAsia" w:eastAsia="楷体_GB2312" w:cs="楷体_GB2312"/>
          <w:b/>
          <w:sz w:val="32"/>
          <w:szCs w:val="32"/>
          <w:lang w:val="en-US" w:eastAsia="zh-CN"/>
        </w:rPr>
        <w:t>八</w:t>
      </w:r>
      <w:r>
        <w:rPr>
          <w:rFonts w:ascii="Times New Roman" w:hAnsi="Times New Roman" w:eastAsia="楷体_GB2312" w:cs="楷体_GB2312"/>
          <w:b/>
          <w:sz w:val="32"/>
          <w:szCs w:val="32"/>
        </w:rPr>
        <w:t>条</w:t>
      </w:r>
      <w:r>
        <w:rPr>
          <w:rFonts w:ascii="Times New Roman" w:hAnsi="Times New Roman" w:eastAsia="仿宋_GB2312" w:cs="仿宋_GB2312"/>
          <w:b/>
          <w:sz w:val="32"/>
          <w:szCs w:val="32"/>
        </w:rPr>
        <w:t xml:space="preserve">  </w:t>
      </w:r>
      <w:r>
        <w:rPr>
          <w:rFonts w:ascii="Times New Roman" w:hAnsi="Times New Roman" w:eastAsia="仿宋_GB2312" w:cs="仿宋_GB2312"/>
          <w:sz w:val="32"/>
          <w:szCs w:val="32"/>
        </w:rPr>
        <w:t>申报条件：</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一、申报企业市场行为规范，合法合规经营，坚持公平竞争，信守合同；自觉维护行业的市场秩序、行业信誉；注重职业道德建设，自觉抵御商业贿赂，在我市本行业享有较高声誉。</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二、申报企业能够认真贯彻执行国家的法律法规、方针政策、技术规范和技术标准；坚持改革创新，不断追求技术进步。</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三、申报企业内部各项管理制度完备，质量安全责任落实，专业人员配套齐全，各类人员到岗到位，尽职尽责，服务优良，业主满意。</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b w:val="0"/>
          <w:bCs w:val="0"/>
          <w:sz w:val="32"/>
          <w:szCs w:val="32"/>
          <w:lang w:eastAsia="zh-CN"/>
        </w:rPr>
      </w:pPr>
      <w:r>
        <w:rPr>
          <w:rFonts w:ascii="Times New Roman" w:hAnsi="Times New Roman" w:eastAsia="仿宋_GB2312" w:cs="仿宋_GB2312"/>
          <w:b w:val="0"/>
          <w:bCs w:val="0"/>
          <w:sz w:val="32"/>
          <w:szCs w:val="32"/>
        </w:rPr>
        <w:t>四、</w:t>
      </w:r>
      <w:r>
        <w:rPr>
          <w:rFonts w:hint="eastAsia" w:eastAsia="仿宋_GB2312" w:cs="仿宋_GB2312"/>
          <w:b w:val="0"/>
          <w:bCs w:val="0"/>
          <w:sz w:val="32"/>
          <w:szCs w:val="32"/>
          <w:lang w:eastAsia="zh-CN"/>
        </w:rPr>
        <w:t>申报企业</w:t>
      </w:r>
      <w:r>
        <w:rPr>
          <w:rFonts w:hint="default" w:eastAsia="仿宋_GB2312" w:cs="仿宋_GB2312"/>
          <w:b w:val="0"/>
          <w:bCs w:val="0"/>
          <w:sz w:val="32"/>
          <w:szCs w:val="32"/>
          <w:lang w:eastAsia="zh-CN"/>
        </w:rPr>
        <w:t>所承担的项目没有因本企业责任发生较大质量安全事故，无重大违法违规行为，无</w:t>
      </w:r>
      <w:r>
        <w:rPr>
          <w:rFonts w:hint="eastAsia" w:eastAsia="仿宋_GB2312" w:cs="仿宋_GB2312"/>
          <w:b w:val="0"/>
          <w:bCs w:val="0"/>
          <w:sz w:val="32"/>
          <w:szCs w:val="32"/>
          <w:lang w:val="en-US" w:eastAsia="zh-CN"/>
        </w:rPr>
        <w:t>省</w:t>
      </w:r>
      <w:r>
        <w:rPr>
          <w:rFonts w:hint="default" w:eastAsia="仿宋_GB2312" w:cs="仿宋_GB2312"/>
          <w:b w:val="0"/>
          <w:bCs w:val="0"/>
          <w:sz w:val="32"/>
          <w:szCs w:val="32"/>
          <w:lang w:eastAsia="zh-CN"/>
        </w:rPr>
        <w:t>级及以上建设行政主管部门作出的行政处罚记录</w:t>
      </w:r>
      <w:r>
        <w:rPr>
          <w:rFonts w:hint="eastAsia" w:eastAsia="仿宋_GB2312" w:cs="仿宋_GB2312"/>
          <w:b w:val="0"/>
          <w:bCs w:val="0"/>
          <w:sz w:val="32"/>
          <w:szCs w:val="32"/>
          <w:lang w:eastAsia="zh-CN"/>
        </w:rPr>
        <w:t>，</w:t>
      </w:r>
      <w:r>
        <w:rPr>
          <w:rFonts w:hint="eastAsia" w:eastAsia="仿宋_GB2312" w:cs="仿宋_GB2312"/>
          <w:b w:val="0"/>
          <w:bCs w:val="0"/>
          <w:sz w:val="32"/>
          <w:szCs w:val="32"/>
          <w:lang w:val="en-US" w:eastAsia="zh-CN"/>
        </w:rPr>
        <w:t>以</w:t>
      </w:r>
      <w:r>
        <w:rPr>
          <w:rFonts w:ascii="Times New Roman" w:hAnsi="Times New Roman" w:eastAsia="仿宋_GB2312" w:cs="仿宋_GB2312"/>
          <w:b w:val="0"/>
          <w:bCs w:val="0"/>
          <w:sz w:val="32"/>
          <w:szCs w:val="32"/>
        </w:rPr>
        <w:t>在“信用中国”网站和“</w:t>
      </w:r>
      <w:r>
        <w:rPr>
          <w:rFonts w:hint="eastAsia" w:ascii="Times New Roman" w:hAnsi="Times New Roman" w:eastAsia="仿宋_GB2312" w:cs="仿宋_GB2312"/>
          <w:b w:val="0"/>
          <w:bCs w:val="0"/>
          <w:sz w:val="32"/>
          <w:szCs w:val="32"/>
        </w:rPr>
        <w:t>安徽省住房和城乡建设厅</w:t>
      </w:r>
      <w:r>
        <w:rPr>
          <w:rFonts w:hint="eastAsia" w:eastAsia="仿宋_GB2312" w:cs="仿宋_GB2312"/>
          <w:b w:val="0"/>
          <w:bCs w:val="0"/>
          <w:sz w:val="32"/>
          <w:szCs w:val="32"/>
          <w:lang w:eastAsia="zh-CN"/>
        </w:rPr>
        <w:t>”</w:t>
      </w:r>
      <w:r>
        <w:rPr>
          <w:rFonts w:ascii="Times New Roman" w:hAnsi="Times New Roman" w:eastAsia="仿宋_GB2312" w:cs="仿宋_GB2312"/>
          <w:b w:val="0"/>
          <w:bCs w:val="0"/>
          <w:sz w:val="32"/>
          <w:szCs w:val="32"/>
        </w:rPr>
        <w:t>上</w:t>
      </w:r>
      <w:r>
        <w:rPr>
          <w:rFonts w:hint="eastAsia" w:eastAsia="仿宋_GB2312" w:cs="仿宋_GB2312"/>
          <w:b w:val="0"/>
          <w:bCs w:val="0"/>
          <w:sz w:val="32"/>
          <w:szCs w:val="32"/>
          <w:lang w:eastAsia="zh-CN"/>
        </w:rPr>
        <w:t>查询的为</w:t>
      </w:r>
      <w:r>
        <w:rPr>
          <w:rFonts w:hint="eastAsia" w:eastAsia="仿宋_GB2312" w:cs="仿宋_GB2312"/>
          <w:b w:val="0"/>
          <w:bCs w:val="0"/>
          <w:sz w:val="32"/>
          <w:szCs w:val="32"/>
          <w:lang w:val="en-US" w:eastAsia="zh-CN"/>
        </w:rPr>
        <w:t>依据</w:t>
      </w:r>
      <w:r>
        <w:rPr>
          <w:rFonts w:hint="eastAsia" w:eastAsia="仿宋_GB2312" w:cs="仿宋_GB2312"/>
          <w:b w:val="0"/>
          <w:bCs w:val="0"/>
          <w:sz w:val="32"/>
          <w:szCs w:val="32"/>
          <w:lang w:eastAsia="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eastAsia="仿宋_GB2312" w:cs="仿宋_GB2312"/>
          <w:b w:val="0"/>
          <w:bCs w:val="0"/>
          <w:sz w:val="32"/>
          <w:szCs w:val="32"/>
          <w:lang w:val="en-US" w:eastAsia="zh-CN"/>
        </w:rPr>
      </w:pPr>
      <w:r>
        <w:rPr>
          <w:rFonts w:hint="eastAsia" w:eastAsia="仿宋_GB2312" w:cs="仿宋_GB2312"/>
          <w:b w:val="0"/>
          <w:bCs w:val="0"/>
          <w:sz w:val="32"/>
          <w:szCs w:val="32"/>
          <w:lang w:eastAsia="zh-CN"/>
        </w:rPr>
        <w:t>申报企业</w:t>
      </w:r>
      <w:r>
        <w:rPr>
          <w:rFonts w:hint="eastAsia" w:eastAsia="仿宋_GB2312" w:cs="仿宋_GB2312"/>
          <w:b w:val="0"/>
          <w:bCs w:val="0"/>
          <w:sz w:val="32"/>
          <w:szCs w:val="32"/>
          <w:lang w:val="en-US" w:eastAsia="zh-CN"/>
        </w:rPr>
        <w:t>受到市建设行政主管部门通报处罚或批评超过1次的不得参加本次评选，以市建设行政主管部门检查通报为依据。</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0" w:firstLineChars="200"/>
        <w:textAlignment w:val="auto"/>
        <w:rPr>
          <w:rFonts w:ascii="Times New Roman" w:hAnsi="Times New Roman" w:eastAsia="仿宋_GB2312" w:cs="仿宋_GB2312"/>
          <w:sz w:val="32"/>
          <w:szCs w:val="32"/>
        </w:rPr>
      </w:pPr>
      <w:r>
        <w:rPr>
          <w:rFonts w:ascii="Times New Roman" w:hAnsi="Times New Roman" w:eastAsia="仿宋_GB2312" w:cs="仿宋_GB2312"/>
          <w:sz w:val="32"/>
          <w:szCs w:val="32"/>
        </w:rPr>
        <w:t>五、</w:t>
      </w:r>
      <w:r>
        <w:rPr>
          <w:rFonts w:ascii="Times New Roman" w:hAnsi="Times New Roman" w:eastAsia="仿宋_GB2312" w:cs="仿宋_GB2312"/>
          <w:sz w:val="32"/>
          <w:szCs w:val="32"/>
          <w:lang w:val="zh-CN"/>
        </w:rPr>
        <w:t>申报企业</w:t>
      </w:r>
      <w:r>
        <w:rPr>
          <w:rFonts w:hint="eastAsia" w:eastAsia="仿宋_GB2312" w:cs="仿宋_GB2312"/>
          <w:sz w:val="32"/>
          <w:szCs w:val="32"/>
          <w:lang w:val="en-US" w:eastAsia="zh-CN"/>
        </w:rPr>
        <w:t>本</w:t>
      </w:r>
      <w:r>
        <w:rPr>
          <w:rFonts w:hint="eastAsia" w:eastAsia="仿宋_GB2312" w:cs="仿宋_GB2312"/>
          <w:sz w:val="32"/>
          <w:szCs w:val="32"/>
          <w:lang w:val="zh-CN"/>
        </w:rPr>
        <w:t>年度内</w:t>
      </w:r>
      <w:r>
        <w:rPr>
          <w:rFonts w:ascii="Times New Roman" w:hAnsi="Times New Roman" w:eastAsia="仿宋_GB2312" w:cs="仿宋_GB2312"/>
          <w:sz w:val="32"/>
          <w:szCs w:val="32"/>
          <w:lang w:val="zh-CN"/>
        </w:rPr>
        <w:t>会费已经全额缴纳</w:t>
      </w:r>
      <w:r>
        <w:rPr>
          <w:rFonts w:ascii="Times New Roman" w:hAnsi="Times New Roman" w:eastAsia="仿宋_GB2312" w:cs="仿宋_GB2312"/>
          <w:sz w:val="32"/>
          <w:szCs w:val="32"/>
        </w:rPr>
        <w:t>。</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ascii="Times New Roman" w:hAnsi="Times New Roman" w:eastAsia="仿宋_GB2312" w:cs="仿宋_GB2312"/>
          <w:sz w:val="32"/>
          <w:szCs w:val="32"/>
        </w:rPr>
        <w:t>六、积极响应协会号召，踊跃参加协会组织的各项活动；自觉履行社会职责，积极参与协会号召的双拥共建、扶贫助困、</w:t>
      </w:r>
      <w:r>
        <w:rPr>
          <w:rFonts w:hint="eastAsia" w:ascii="Times New Roman" w:hAnsi="Times New Roman" w:eastAsia="仿宋_GB2312" w:cs="仿宋_GB2312"/>
          <w:sz w:val="32"/>
          <w:szCs w:val="32"/>
          <w:lang w:val="en-US" w:eastAsia="zh-CN"/>
        </w:rPr>
        <w:t>消费助农、振兴乡村、</w:t>
      </w:r>
      <w:r>
        <w:rPr>
          <w:rFonts w:ascii="Times New Roman" w:hAnsi="Times New Roman" w:eastAsia="仿宋_GB2312" w:cs="仿宋_GB2312"/>
          <w:sz w:val="32"/>
          <w:szCs w:val="32"/>
        </w:rPr>
        <w:t>抗灾捐助等</w:t>
      </w:r>
      <w:r>
        <w:rPr>
          <w:rFonts w:hint="eastAsia" w:eastAsia="仿宋_GB2312" w:cs="仿宋_GB2312"/>
          <w:sz w:val="32"/>
          <w:szCs w:val="32"/>
          <w:lang w:val="en-US" w:eastAsia="zh-CN"/>
        </w:rPr>
        <w:t>社会</w:t>
      </w:r>
      <w:r>
        <w:rPr>
          <w:rFonts w:hint="eastAsia" w:ascii="Times New Roman" w:hAnsi="Times New Roman" w:eastAsia="仿宋_GB2312" w:cs="仿宋_GB2312"/>
          <w:sz w:val="32"/>
          <w:szCs w:val="32"/>
          <w:lang w:val="en-US" w:eastAsia="zh-CN"/>
        </w:rPr>
        <w:t>公益</w:t>
      </w:r>
      <w:r>
        <w:rPr>
          <w:rFonts w:ascii="Times New Roman" w:hAnsi="Times New Roman" w:eastAsia="仿宋_GB2312" w:cs="仿宋_GB2312"/>
          <w:sz w:val="32"/>
          <w:szCs w:val="32"/>
        </w:rPr>
        <w:t>活动并表现突出</w:t>
      </w:r>
      <w:r>
        <w:rPr>
          <w:rFonts w:ascii="Times New Roman" w:hAnsi="Times New Roman" w:eastAsia="仿宋_GB2312" w:cs="仿宋_GB2312"/>
          <w:sz w:val="32"/>
          <w:szCs w:val="32"/>
          <w:lang w:val="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643" w:firstLineChars="200"/>
        <w:textAlignment w:val="auto"/>
        <w:rPr>
          <w:rFonts w:hint="default" w:ascii="Times New Roman" w:hAnsi="Times New Roman" w:eastAsia="楷体_GB2312" w:cs="楷体_GB2312"/>
          <w:b/>
          <w:sz w:val="32"/>
          <w:szCs w:val="32"/>
          <w:lang w:val="zh-CN"/>
        </w:rPr>
      </w:pPr>
      <w:r>
        <w:rPr>
          <w:rFonts w:ascii="Times New Roman" w:hAnsi="Times New Roman" w:eastAsia="楷体_GB2312" w:cs="楷体_GB2312"/>
          <w:b/>
          <w:sz w:val="32"/>
          <w:szCs w:val="32"/>
        </w:rPr>
        <w:t>第</w:t>
      </w:r>
      <w:r>
        <w:rPr>
          <w:rFonts w:hint="eastAsia" w:eastAsia="楷体_GB2312" w:cs="楷体_GB2312"/>
          <w:b/>
          <w:sz w:val="32"/>
          <w:szCs w:val="32"/>
          <w:lang w:val="en-US" w:eastAsia="zh-CN"/>
        </w:rPr>
        <w:t>九</w:t>
      </w:r>
      <w:r>
        <w:rPr>
          <w:rFonts w:ascii="Times New Roman" w:hAnsi="Times New Roman" w:eastAsia="楷体_GB2312" w:cs="楷体_GB2312"/>
          <w:b/>
          <w:sz w:val="32"/>
          <w:szCs w:val="32"/>
        </w:rPr>
        <w:t xml:space="preserve">条  </w:t>
      </w:r>
      <w:r>
        <w:rPr>
          <w:rFonts w:ascii="Times New Roman" w:hAnsi="Times New Roman" w:eastAsia="楷体_GB2312" w:cs="楷体_GB2312"/>
          <w:b/>
          <w:sz w:val="32"/>
          <w:szCs w:val="32"/>
          <w:lang w:val="zh-CN"/>
        </w:rPr>
        <w:t>申报内容及资料装订</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申报企业须填写、</w:t>
      </w:r>
      <w:r>
        <w:rPr>
          <w:rFonts w:hint="eastAsia" w:eastAsia="仿宋_GB2312" w:cs="仿宋_GB2312"/>
          <w:sz w:val="32"/>
          <w:szCs w:val="32"/>
          <w:lang w:eastAsia="zh-CN"/>
        </w:rPr>
        <w:t>报送</w:t>
      </w:r>
      <w:r>
        <w:rPr>
          <w:rFonts w:ascii="Times New Roman" w:hAnsi="Times New Roman" w:eastAsia="仿宋_GB2312" w:cs="仿宋_GB2312"/>
          <w:sz w:val="32"/>
          <w:szCs w:val="32"/>
        </w:rPr>
        <w:t>下列资料：</w:t>
      </w:r>
    </w:p>
    <w:p>
      <w:pPr>
        <w:pStyle w:val="2"/>
        <w:keepNext w:val="0"/>
        <w:keepLines w:val="0"/>
        <w:pageBreakBefore w:val="0"/>
        <w:widowControl w:val="0"/>
        <w:kinsoku/>
        <w:wordWrap/>
        <w:overflowPunct/>
        <w:topLinePunct w:val="0"/>
        <w:bidi w:val="0"/>
        <w:snapToGrid/>
        <w:spacing w:after="0" w:line="560" w:lineRule="exact"/>
        <w:ind w:left="0" w:leftChars="0" w:right="0" w:firstLine="643" w:firstLineChars="200"/>
        <w:textAlignment w:val="auto"/>
        <w:rPr>
          <w:rFonts w:hint="default" w:ascii="Times New Roman" w:hAnsi="Times New Roman" w:eastAsia="仿宋_GB2312" w:cs="仿宋_GB2312"/>
          <w:b w:val="0"/>
          <w:bCs/>
          <w:sz w:val="32"/>
          <w:szCs w:val="32"/>
          <w:lang w:val="zh-CN"/>
        </w:rPr>
      </w:pPr>
      <w:r>
        <w:rPr>
          <w:rFonts w:ascii="Times New Roman" w:hAnsi="Times New Roman" w:eastAsia="仿宋_GB2312" w:cs="仿宋_GB2312"/>
          <w:b/>
          <w:bCs w:val="0"/>
          <w:sz w:val="32"/>
          <w:szCs w:val="32"/>
          <w:lang w:val="zh-CN"/>
        </w:rPr>
        <w:t>一、</w:t>
      </w:r>
      <w:r>
        <w:rPr>
          <w:rFonts w:ascii="Times New Roman" w:hAnsi="Times New Roman" w:eastAsia="仿宋_GB2312" w:cs="仿宋_GB2312"/>
          <w:sz w:val="32"/>
          <w:szCs w:val="32"/>
          <w:lang w:val="zh-CN"/>
        </w:rPr>
        <w:t>《淮北市</w:t>
      </w:r>
      <w:r>
        <w:rPr>
          <w:rFonts w:hint="eastAsia" w:eastAsia="仿宋_GB2312" w:cs="仿宋_GB2312"/>
          <w:sz w:val="32"/>
          <w:szCs w:val="32"/>
          <w:u w:val="none"/>
          <w:lang w:val="en-US" w:eastAsia="zh-CN"/>
        </w:rPr>
        <w:t>2023</w:t>
      </w:r>
      <w:r>
        <w:rPr>
          <w:rFonts w:ascii="Times New Roman" w:hAnsi="Times New Roman" w:eastAsia="仿宋_GB2312" w:cs="仿宋_GB2312"/>
          <w:sz w:val="32"/>
          <w:szCs w:val="32"/>
          <w:lang w:val="zh-CN"/>
        </w:rPr>
        <w:t>年度</w:t>
      </w:r>
      <w:r>
        <w:rPr>
          <w:rFonts w:hint="eastAsia" w:eastAsia="仿宋_GB2312" w:cs="仿宋_GB2312"/>
          <w:sz w:val="32"/>
          <w:szCs w:val="32"/>
          <w:lang w:val="en-US" w:eastAsia="zh-CN"/>
        </w:rPr>
        <w:t>建筑行业优秀建设工程</w:t>
      </w:r>
      <w:r>
        <w:rPr>
          <w:rFonts w:ascii="Times New Roman" w:hAnsi="Times New Roman" w:eastAsia="仿宋_GB2312" w:cs="仿宋_GB2312"/>
          <w:sz w:val="32"/>
          <w:szCs w:val="32"/>
          <w:lang w:val="zh-CN"/>
        </w:rPr>
        <w:t>企业申报表》</w:t>
      </w:r>
      <w:r>
        <w:rPr>
          <w:rFonts w:ascii="Times New Roman" w:hAnsi="Times New Roman" w:eastAsia="仿宋_GB2312" w:cs="仿宋_GB2312"/>
          <w:b w:val="0"/>
          <w:bCs/>
          <w:sz w:val="32"/>
          <w:szCs w:val="32"/>
          <w:lang w:val="zh-CN"/>
        </w:rPr>
        <w:t>（附件</w:t>
      </w:r>
      <w:r>
        <w:rPr>
          <w:rFonts w:ascii="Times New Roman" w:hAnsi="Times New Roman" w:eastAsia="仿宋_GB2312" w:cs="仿宋_GB2312"/>
          <w:b w:val="0"/>
          <w:bCs/>
          <w:sz w:val="32"/>
          <w:szCs w:val="32"/>
        </w:rPr>
        <w:t>1</w:t>
      </w:r>
      <w:r>
        <w:rPr>
          <w:rFonts w:hint="eastAsia" w:eastAsia="仿宋_GB2312" w:cs="仿宋_GB2312"/>
          <w:b w:val="0"/>
          <w:bCs/>
          <w:sz w:val="32"/>
          <w:szCs w:val="32"/>
          <w:lang w:eastAsia="zh-CN"/>
        </w:rPr>
        <w:t>，</w:t>
      </w:r>
      <w:r>
        <w:rPr>
          <w:rFonts w:hint="eastAsia" w:eastAsia="仿宋_GB2312" w:cs="仿宋_GB2312"/>
          <w:b w:val="0"/>
          <w:bCs/>
          <w:sz w:val="32"/>
          <w:szCs w:val="32"/>
          <w:lang w:val="en-US" w:eastAsia="zh-CN"/>
        </w:rPr>
        <w:t>本表单独装订</w:t>
      </w:r>
      <w:r>
        <w:rPr>
          <w:rFonts w:ascii="Times New Roman" w:hAnsi="Times New Roman" w:eastAsia="仿宋_GB2312" w:cs="仿宋_GB2312"/>
          <w:b w:val="0"/>
          <w:bCs/>
          <w:sz w:val="32"/>
          <w:szCs w:val="32"/>
        </w:rPr>
        <w:t>）</w:t>
      </w:r>
      <w:r>
        <w:rPr>
          <w:rFonts w:hint="eastAsia" w:eastAsia="仿宋_GB2312" w:cs="仿宋_GB2312"/>
          <w:b w:val="0"/>
          <w:bCs/>
          <w:sz w:val="32"/>
          <w:szCs w:val="32"/>
          <w:lang w:val="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ascii="Times New Roman" w:hAnsi="Times New Roman" w:eastAsia="仿宋_GB2312" w:cs="仿宋_GB2312"/>
          <w:sz w:val="32"/>
          <w:szCs w:val="32"/>
          <w:lang w:val="zh-CN"/>
        </w:rPr>
      </w:pPr>
      <w:r>
        <w:rPr>
          <w:rFonts w:ascii="Times New Roman" w:hAnsi="Times New Roman" w:eastAsia="仿宋_GB2312" w:cs="仿宋_GB2312"/>
          <w:bCs/>
          <w:sz w:val="32"/>
          <w:szCs w:val="32"/>
          <w:lang w:val="zh-CN"/>
        </w:rPr>
        <w:t>二、</w:t>
      </w:r>
      <w:r>
        <w:rPr>
          <w:rFonts w:ascii="Times New Roman" w:hAnsi="Times New Roman" w:eastAsia="仿宋_GB2312" w:cs="仿宋_GB2312"/>
          <w:sz w:val="32"/>
          <w:szCs w:val="32"/>
          <w:lang w:val="zh-CN"/>
        </w:rPr>
        <w:t>申报资料</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hint="eastAsia" w:eastAsia="仿宋_GB2312" w:cs="仿宋_GB2312"/>
          <w:sz w:val="32"/>
          <w:szCs w:val="32"/>
          <w:lang w:val="zh-CN"/>
        </w:rPr>
        <w:t>（</w:t>
      </w:r>
      <w:r>
        <w:rPr>
          <w:rFonts w:hint="eastAsia" w:eastAsia="仿宋_GB2312" w:cs="仿宋_GB2312"/>
          <w:sz w:val="32"/>
          <w:szCs w:val="32"/>
          <w:lang w:val="en-US" w:eastAsia="zh-CN"/>
        </w:rPr>
        <w:t>一）资料</w:t>
      </w:r>
      <w:r>
        <w:rPr>
          <w:rFonts w:ascii="Times New Roman" w:hAnsi="Times New Roman" w:eastAsia="仿宋_GB2312" w:cs="仿宋_GB2312"/>
          <w:sz w:val="32"/>
          <w:szCs w:val="32"/>
          <w:lang w:val="zh-CN"/>
        </w:rPr>
        <w:t>目录</w:t>
      </w:r>
      <w:r>
        <w:rPr>
          <w:rFonts w:hint="eastAsia" w:eastAsia="仿宋_GB2312" w:cs="仿宋_GB2312"/>
          <w:sz w:val="32"/>
          <w:szCs w:val="32"/>
          <w:lang w:val="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hint="eastAsia" w:eastAsia="仿宋_GB2312" w:cs="仿宋_GB2312"/>
          <w:bCs/>
          <w:sz w:val="32"/>
          <w:szCs w:val="32"/>
          <w:lang w:val="zh-CN"/>
        </w:rPr>
        <w:t>（</w:t>
      </w:r>
      <w:r>
        <w:rPr>
          <w:rFonts w:hint="eastAsia" w:eastAsia="仿宋_GB2312" w:cs="仿宋_GB2312"/>
          <w:bCs/>
          <w:sz w:val="32"/>
          <w:szCs w:val="32"/>
          <w:lang w:val="en-US" w:eastAsia="zh-CN"/>
        </w:rPr>
        <w:t>二）</w:t>
      </w:r>
      <w:r>
        <w:rPr>
          <w:rFonts w:ascii="Times New Roman" w:hAnsi="Times New Roman" w:eastAsia="仿宋_GB2312" w:cs="仿宋_GB2312"/>
          <w:sz w:val="32"/>
          <w:szCs w:val="32"/>
          <w:lang w:val="zh-CN"/>
        </w:rPr>
        <w:t>申报企业</w:t>
      </w:r>
      <w:r>
        <w:rPr>
          <w:rFonts w:hint="eastAsia" w:ascii="Times New Roman" w:hAnsi="Times New Roman" w:eastAsia="仿宋_GB2312" w:cs="仿宋_GB2312"/>
          <w:sz w:val="32"/>
          <w:szCs w:val="32"/>
          <w:lang w:val="zh-CN"/>
        </w:rPr>
        <w:t>营业执照</w:t>
      </w:r>
      <w:r>
        <w:rPr>
          <w:rFonts w:hint="eastAsia" w:eastAsia="仿宋_GB2312" w:cs="仿宋_GB2312"/>
          <w:sz w:val="32"/>
          <w:szCs w:val="32"/>
          <w:lang w:val="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b w:val="0"/>
          <w:bCs/>
          <w:sz w:val="32"/>
          <w:szCs w:val="32"/>
          <w:lang w:val="en-US" w:eastAsia="zh-CN"/>
        </w:rPr>
      </w:pPr>
      <w:r>
        <w:rPr>
          <w:rFonts w:hint="eastAsia" w:eastAsia="仿宋_GB2312" w:cs="仿宋_GB2312"/>
          <w:bCs/>
          <w:sz w:val="32"/>
          <w:szCs w:val="32"/>
          <w:lang w:val="zh-CN"/>
        </w:rPr>
        <w:t>（</w:t>
      </w:r>
      <w:r>
        <w:rPr>
          <w:rFonts w:hint="eastAsia" w:eastAsia="仿宋_GB2312" w:cs="仿宋_GB2312"/>
          <w:bCs/>
          <w:sz w:val="32"/>
          <w:szCs w:val="32"/>
          <w:lang w:val="en-US" w:eastAsia="zh-CN"/>
        </w:rPr>
        <w:t>三）</w:t>
      </w:r>
      <w:r>
        <w:rPr>
          <w:rFonts w:ascii="Times New Roman" w:hAnsi="Times New Roman" w:eastAsia="仿宋_GB2312" w:cs="仿宋_GB2312"/>
          <w:b w:val="0"/>
          <w:bCs/>
          <w:sz w:val="32"/>
          <w:szCs w:val="32"/>
          <w:lang w:val="zh-CN"/>
        </w:rPr>
        <w:t>申报企业</w:t>
      </w:r>
      <w:r>
        <w:rPr>
          <w:rFonts w:hint="eastAsia" w:eastAsia="仿宋_GB2312" w:cs="仿宋_GB2312"/>
          <w:b w:val="0"/>
          <w:bCs/>
          <w:sz w:val="32"/>
          <w:szCs w:val="32"/>
          <w:lang w:val="zh-CN"/>
        </w:rPr>
        <w:t>在</w:t>
      </w:r>
      <w:r>
        <w:rPr>
          <w:rFonts w:ascii="Times New Roman" w:hAnsi="Times New Roman" w:eastAsia="仿宋_GB2312" w:cs="仿宋_GB2312"/>
          <w:b w:val="0"/>
          <w:bCs/>
          <w:sz w:val="32"/>
          <w:szCs w:val="32"/>
          <w:lang w:val="zh-CN"/>
        </w:rPr>
        <w:t>国家税务总局安徽省电子税务局上开具的税收完税证明（文书类）</w:t>
      </w:r>
      <w:r>
        <w:rPr>
          <w:rFonts w:hint="eastAsia" w:eastAsia="仿宋_GB2312" w:cs="仿宋_GB2312"/>
          <w:b w:val="0"/>
          <w:bCs/>
          <w:sz w:val="32"/>
          <w:szCs w:val="32"/>
          <w:lang w:val="en-US" w:eastAsia="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hint="eastAsia" w:eastAsia="仿宋_GB2312" w:cs="仿宋_GB2312"/>
          <w:bCs/>
          <w:sz w:val="32"/>
          <w:szCs w:val="32"/>
          <w:lang w:eastAsia="zh-CN"/>
        </w:rPr>
        <w:t>（</w:t>
      </w:r>
      <w:r>
        <w:rPr>
          <w:rFonts w:hint="eastAsia" w:eastAsia="仿宋_GB2312" w:cs="仿宋_GB2312"/>
          <w:bCs/>
          <w:sz w:val="32"/>
          <w:szCs w:val="32"/>
          <w:lang w:val="en-US" w:eastAsia="zh-CN"/>
        </w:rPr>
        <w:t>四）</w:t>
      </w:r>
      <w:r>
        <w:rPr>
          <w:rFonts w:hint="eastAsia" w:eastAsia="仿宋_GB2312" w:cs="仿宋_GB2312"/>
          <w:sz w:val="32"/>
          <w:szCs w:val="32"/>
          <w:lang w:eastAsia="zh-CN"/>
        </w:rPr>
        <w:t>提供</w:t>
      </w:r>
      <w:r>
        <w:rPr>
          <w:rFonts w:ascii="Times New Roman" w:hAnsi="Times New Roman" w:eastAsia="仿宋_GB2312" w:cs="仿宋_GB2312"/>
          <w:sz w:val="32"/>
          <w:szCs w:val="32"/>
        </w:rPr>
        <w:t>申报年度内</w:t>
      </w:r>
      <w:r>
        <w:rPr>
          <w:rFonts w:hint="eastAsia" w:eastAsia="仿宋_GB2312" w:cs="仿宋_GB2312"/>
          <w:sz w:val="32"/>
          <w:szCs w:val="32"/>
          <w:lang w:eastAsia="zh-CN"/>
        </w:rPr>
        <w:t>企业获奖证书并填写统计清单</w:t>
      </w:r>
      <w:r>
        <w:rPr>
          <w:rFonts w:ascii="Times New Roman" w:hAnsi="Times New Roman" w:eastAsia="仿宋_GB2312" w:cs="仿宋_GB2312"/>
          <w:sz w:val="32"/>
          <w:szCs w:val="32"/>
        </w:rPr>
        <w:t>（附件</w:t>
      </w:r>
      <w:r>
        <w:rPr>
          <w:rFonts w:hint="eastAsia" w:eastAsia="仿宋_GB2312" w:cs="仿宋_GB2312"/>
          <w:sz w:val="32"/>
          <w:szCs w:val="32"/>
          <w:lang w:val="en-US" w:eastAsia="zh-CN"/>
        </w:rPr>
        <w:t>2</w:t>
      </w:r>
      <w:r>
        <w:rPr>
          <w:rFonts w:ascii="Times New Roman" w:hAnsi="Times New Roman" w:eastAsia="仿宋_GB2312" w:cs="仿宋_GB2312"/>
          <w:sz w:val="32"/>
          <w:szCs w:val="32"/>
        </w:rPr>
        <w:t>）</w:t>
      </w:r>
      <w:r>
        <w:rPr>
          <w:rFonts w:hint="eastAsia" w:eastAsia="仿宋_GB2312" w:cs="仿宋_GB2312"/>
          <w:sz w:val="32"/>
          <w:szCs w:val="32"/>
          <w:lang w:eastAsia="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sz w:val="32"/>
          <w:szCs w:val="32"/>
          <w:lang w:eastAsia="zh-CN"/>
        </w:rPr>
      </w:pPr>
      <w:r>
        <w:rPr>
          <w:rFonts w:hint="eastAsia" w:eastAsia="仿宋_GB2312" w:cs="仿宋_GB2312"/>
          <w:sz w:val="32"/>
          <w:szCs w:val="32"/>
          <w:lang w:val="en-US" w:eastAsia="zh-CN"/>
        </w:rPr>
        <w:t>1、</w:t>
      </w:r>
      <w:r>
        <w:rPr>
          <w:rFonts w:ascii="Times New Roman" w:hAnsi="Times New Roman" w:eastAsia="仿宋_GB2312" w:cs="仿宋_GB2312"/>
          <w:sz w:val="32"/>
          <w:szCs w:val="32"/>
        </w:rPr>
        <w:t>奖时间以发证时间为准</w:t>
      </w:r>
      <w:r>
        <w:rPr>
          <w:rFonts w:hint="eastAsia" w:eastAsia="仿宋_GB2312" w:cs="仿宋_GB2312"/>
          <w:sz w:val="32"/>
          <w:szCs w:val="32"/>
          <w:lang w:eastAsia="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sz w:val="32"/>
          <w:szCs w:val="32"/>
          <w:lang w:eastAsia="zh-CN"/>
        </w:rPr>
      </w:pPr>
      <w:r>
        <w:rPr>
          <w:rFonts w:hint="eastAsia" w:eastAsia="仿宋_GB2312" w:cs="仿宋_GB2312"/>
          <w:sz w:val="32"/>
          <w:szCs w:val="32"/>
          <w:lang w:val="en-US" w:eastAsia="zh-CN"/>
        </w:rPr>
        <w:t>2、</w:t>
      </w:r>
      <w:r>
        <w:rPr>
          <w:rFonts w:hint="eastAsia" w:eastAsia="仿宋_GB2312" w:cs="仿宋_GB2312"/>
          <w:sz w:val="32"/>
          <w:szCs w:val="32"/>
          <w:lang w:eastAsia="zh-CN"/>
        </w:rPr>
        <w:t>按国家级、省级、市级、</w:t>
      </w:r>
      <w:r>
        <w:rPr>
          <w:rFonts w:hint="eastAsia" w:eastAsia="仿宋_GB2312" w:cs="仿宋_GB2312"/>
          <w:sz w:val="32"/>
          <w:szCs w:val="32"/>
          <w:lang w:val="en-US" w:eastAsia="zh-CN"/>
        </w:rPr>
        <w:t>县区级证书</w:t>
      </w:r>
      <w:r>
        <w:rPr>
          <w:rFonts w:hint="eastAsia" w:eastAsia="仿宋_GB2312" w:cs="仿宋_GB2312"/>
          <w:sz w:val="32"/>
          <w:szCs w:val="32"/>
          <w:lang w:eastAsia="zh-CN"/>
        </w:rPr>
        <w:t>分类统计；</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sz w:val="32"/>
          <w:szCs w:val="32"/>
          <w:lang w:eastAsia="zh-CN"/>
        </w:rPr>
      </w:pPr>
      <w:r>
        <w:rPr>
          <w:rFonts w:hint="eastAsia" w:eastAsia="仿宋_GB2312" w:cs="仿宋_GB2312"/>
          <w:sz w:val="32"/>
          <w:szCs w:val="32"/>
          <w:lang w:val="en-US" w:eastAsia="zh-CN"/>
        </w:rPr>
        <w:t>3、奖励</w:t>
      </w:r>
      <w:r>
        <w:rPr>
          <w:rFonts w:hint="eastAsia" w:eastAsia="仿宋_GB2312" w:cs="仿宋_GB2312"/>
          <w:sz w:val="32"/>
          <w:szCs w:val="32"/>
          <w:lang w:eastAsia="zh-CN"/>
        </w:rPr>
        <w:t>范围：</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sz w:val="32"/>
          <w:szCs w:val="32"/>
          <w:lang w:eastAsia="zh-CN"/>
        </w:rPr>
      </w:pPr>
      <w:r>
        <w:rPr>
          <w:rFonts w:hint="eastAsia" w:eastAsia="仿宋_GB2312" w:cs="仿宋_GB2312"/>
          <w:sz w:val="32"/>
          <w:szCs w:val="32"/>
          <w:lang w:val="en-US" w:eastAsia="zh-CN"/>
        </w:rPr>
        <w:t>（1）</w:t>
      </w:r>
      <w:r>
        <w:rPr>
          <w:rFonts w:hint="eastAsia" w:eastAsia="仿宋_GB2312" w:cs="仿宋_GB2312"/>
          <w:sz w:val="32"/>
          <w:szCs w:val="32"/>
          <w:lang w:eastAsia="zh-CN"/>
        </w:rPr>
        <w:t>国家或省市地方政府有关部门颁发的</w:t>
      </w:r>
      <w:r>
        <w:rPr>
          <w:rFonts w:hint="eastAsia" w:eastAsia="仿宋_GB2312" w:cs="仿宋_GB2312"/>
          <w:sz w:val="32"/>
          <w:szCs w:val="32"/>
          <w:lang w:val="en-US" w:eastAsia="zh-CN"/>
        </w:rPr>
        <w:t>奖励</w:t>
      </w:r>
      <w:r>
        <w:rPr>
          <w:rFonts w:hint="eastAsia" w:eastAsia="仿宋_GB2312" w:cs="仿宋_GB2312"/>
          <w:sz w:val="32"/>
          <w:szCs w:val="32"/>
          <w:lang w:eastAsia="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sz w:val="32"/>
          <w:szCs w:val="32"/>
          <w:lang w:eastAsia="zh-CN"/>
        </w:rPr>
      </w:pPr>
      <w:r>
        <w:rPr>
          <w:rFonts w:hint="eastAsia" w:eastAsia="仿宋_GB2312" w:cs="仿宋_GB2312"/>
          <w:sz w:val="32"/>
          <w:szCs w:val="32"/>
          <w:lang w:val="en-US" w:eastAsia="zh-CN"/>
        </w:rPr>
        <w:t>（2）</w:t>
      </w:r>
      <w:r>
        <w:rPr>
          <w:rFonts w:hint="eastAsia" w:eastAsia="仿宋_GB2312" w:cs="仿宋_GB2312"/>
          <w:sz w:val="32"/>
          <w:szCs w:val="32"/>
          <w:lang w:eastAsia="zh-CN"/>
        </w:rPr>
        <w:t>以国家或省市地方政府有关部门作为主管部门的行业协会所颁发的</w:t>
      </w:r>
      <w:r>
        <w:rPr>
          <w:rFonts w:hint="eastAsia" w:eastAsia="仿宋_GB2312" w:cs="仿宋_GB2312"/>
          <w:sz w:val="32"/>
          <w:szCs w:val="32"/>
          <w:lang w:val="en-US" w:eastAsia="zh-CN"/>
        </w:rPr>
        <w:t>奖励</w:t>
      </w:r>
      <w:r>
        <w:rPr>
          <w:rFonts w:hint="eastAsia" w:eastAsia="仿宋_GB2312" w:cs="仿宋_GB2312"/>
          <w:sz w:val="32"/>
          <w:szCs w:val="32"/>
          <w:lang w:eastAsia="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rPr>
      </w:pPr>
      <w:r>
        <w:rPr>
          <w:rFonts w:hint="eastAsia" w:eastAsia="仿宋_GB2312" w:cs="仿宋_GB2312"/>
          <w:bCs/>
          <w:sz w:val="32"/>
          <w:szCs w:val="32"/>
          <w:lang w:eastAsia="zh-CN"/>
        </w:rPr>
        <w:t>（</w:t>
      </w:r>
      <w:r>
        <w:rPr>
          <w:rFonts w:hint="eastAsia" w:eastAsia="仿宋_GB2312" w:cs="仿宋_GB2312"/>
          <w:bCs/>
          <w:sz w:val="32"/>
          <w:szCs w:val="32"/>
          <w:lang w:val="en-US" w:eastAsia="zh-CN"/>
        </w:rPr>
        <w:t>五）</w:t>
      </w:r>
      <w:r>
        <w:rPr>
          <w:rFonts w:ascii="Times New Roman" w:hAnsi="Times New Roman" w:eastAsia="仿宋_GB2312" w:cs="仿宋_GB2312"/>
          <w:sz w:val="32"/>
          <w:szCs w:val="32"/>
        </w:rPr>
        <w:t>在“信用中国”网站和“</w:t>
      </w:r>
      <w:r>
        <w:rPr>
          <w:rFonts w:hint="eastAsia" w:ascii="Times New Roman" w:hAnsi="Times New Roman" w:eastAsia="仿宋_GB2312" w:cs="仿宋_GB2312"/>
          <w:sz w:val="32"/>
          <w:szCs w:val="32"/>
        </w:rPr>
        <w:t>安徽省住房和城乡建设厅</w:t>
      </w:r>
      <w:r>
        <w:rPr>
          <w:rFonts w:hint="eastAsia" w:eastAsia="仿宋_GB2312" w:cs="仿宋_GB2312"/>
          <w:sz w:val="32"/>
          <w:szCs w:val="32"/>
          <w:lang w:eastAsia="zh-CN"/>
        </w:rPr>
        <w:t>”</w:t>
      </w:r>
      <w:r>
        <w:rPr>
          <w:rFonts w:hint="eastAsia" w:eastAsia="仿宋_GB2312" w:cs="仿宋_GB2312"/>
          <w:sz w:val="32"/>
          <w:szCs w:val="32"/>
          <w:lang w:val="en-US" w:eastAsia="zh-CN"/>
        </w:rPr>
        <w:t>网站</w:t>
      </w:r>
      <w:r>
        <w:rPr>
          <w:rFonts w:ascii="Times New Roman" w:hAnsi="Times New Roman" w:eastAsia="仿宋_GB2312" w:cs="仿宋_GB2312"/>
          <w:sz w:val="32"/>
          <w:szCs w:val="32"/>
        </w:rPr>
        <w:t>上</w:t>
      </w:r>
      <w:r>
        <w:rPr>
          <w:rFonts w:hint="eastAsia" w:eastAsia="仿宋_GB2312" w:cs="仿宋_GB2312"/>
          <w:sz w:val="32"/>
          <w:szCs w:val="32"/>
          <w:lang w:eastAsia="zh-CN"/>
        </w:rPr>
        <w:t>查询的不良信用行为截图</w:t>
      </w:r>
      <w:r>
        <w:rPr>
          <w:rFonts w:ascii="Times New Roman" w:hAnsi="Times New Roman" w:eastAsia="仿宋_GB2312" w:cs="仿宋_GB2312"/>
          <w:sz w:val="32"/>
          <w:szCs w:val="32"/>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ascii="Times New Roman" w:hAnsi="Times New Roman" w:eastAsia="仿宋_GB2312" w:cs="仿宋_GB2312"/>
          <w:bCs/>
          <w:sz w:val="32"/>
          <w:szCs w:val="32"/>
          <w:lang w:eastAsia="zh-CN"/>
        </w:rPr>
      </w:pPr>
      <w:r>
        <w:rPr>
          <w:rFonts w:hint="eastAsia" w:eastAsia="仿宋_GB2312" w:cs="仿宋_GB2312"/>
          <w:bCs/>
          <w:sz w:val="32"/>
          <w:szCs w:val="32"/>
          <w:lang w:val="en-US" w:eastAsia="zh-CN"/>
        </w:rPr>
        <w:t>（六）提供</w:t>
      </w:r>
      <w:r>
        <w:rPr>
          <w:rFonts w:hint="eastAsia" w:ascii="Times New Roman" w:hAnsi="Times New Roman" w:eastAsia="仿宋_GB2312" w:cs="仿宋_GB2312"/>
          <w:bCs/>
          <w:sz w:val="32"/>
          <w:szCs w:val="32"/>
        </w:rPr>
        <w:t>在“安徽省工程造价咨询市场信用信息管理系统”网站查询</w:t>
      </w:r>
      <w:r>
        <w:rPr>
          <w:rFonts w:hint="eastAsia" w:eastAsia="仿宋_GB2312" w:cs="仿宋_GB2312"/>
          <w:bCs/>
          <w:sz w:val="32"/>
          <w:szCs w:val="32"/>
          <w:lang w:val="en-US" w:eastAsia="zh-CN"/>
        </w:rPr>
        <w:t>的</w:t>
      </w:r>
      <w:r>
        <w:rPr>
          <w:rFonts w:hint="eastAsia" w:ascii="Times New Roman" w:hAnsi="Times New Roman" w:eastAsia="仿宋_GB2312" w:cs="仿宋_GB2312"/>
          <w:bCs/>
          <w:sz w:val="32"/>
          <w:szCs w:val="32"/>
        </w:rPr>
        <w:t>工程造价咨询</w:t>
      </w:r>
      <w:r>
        <w:rPr>
          <w:rFonts w:hint="eastAsia" w:eastAsia="仿宋_GB2312" w:cs="仿宋_GB2312"/>
          <w:bCs/>
          <w:sz w:val="32"/>
          <w:szCs w:val="32"/>
          <w:lang w:val="en-US" w:eastAsia="zh-CN"/>
        </w:rPr>
        <w:t>企业信用报告</w:t>
      </w:r>
      <w:r>
        <w:rPr>
          <w:rFonts w:hint="eastAsia" w:eastAsia="仿宋_GB2312" w:cs="仿宋_GB2312"/>
          <w:bCs/>
          <w:sz w:val="32"/>
          <w:szCs w:val="32"/>
          <w:lang w:eastAsia="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bCs/>
          <w:sz w:val="32"/>
          <w:szCs w:val="32"/>
          <w:lang w:eastAsia="zh-CN"/>
        </w:rPr>
      </w:pPr>
      <w:r>
        <w:rPr>
          <w:rFonts w:hint="eastAsia" w:eastAsia="仿宋_GB2312" w:cs="仿宋_GB2312"/>
          <w:bCs/>
          <w:sz w:val="32"/>
          <w:szCs w:val="32"/>
          <w:lang w:eastAsia="zh-CN"/>
        </w:rPr>
        <w:t>（</w:t>
      </w:r>
      <w:r>
        <w:rPr>
          <w:rFonts w:hint="eastAsia" w:eastAsia="仿宋_GB2312" w:cs="仿宋_GB2312"/>
          <w:bCs/>
          <w:sz w:val="32"/>
          <w:szCs w:val="32"/>
          <w:lang w:val="en-US" w:eastAsia="zh-CN"/>
        </w:rPr>
        <w:t>七）</w:t>
      </w:r>
      <w:r>
        <w:rPr>
          <w:rFonts w:hint="eastAsia" w:eastAsia="仿宋_GB2312" w:cs="仿宋_GB2312"/>
          <w:bCs/>
          <w:sz w:val="32"/>
          <w:szCs w:val="32"/>
          <w:lang w:eastAsia="zh-CN"/>
        </w:rPr>
        <w:t>申报企业成立支部时上级党委的批准红头文件及支部获得的荣誉红头文件或证书。</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bCs/>
          <w:sz w:val="32"/>
          <w:szCs w:val="32"/>
          <w:lang w:eastAsia="zh-CN"/>
        </w:rPr>
      </w:pPr>
      <w:r>
        <w:rPr>
          <w:rFonts w:hint="eastAsia" w:eastAsia="仿宋_GB2312" w:cs="仿宋_GB2312"/>
          <w:bCs/>
          <w:sz w:val="32"/>
          <w:szCs w:val="32"/>
          <w:lang w:eastAsia="zh-CN"/>
        </w:rPr>
        <w:t>（</w:t>
      </w:r>
      <w:r>
        <w:rPr>
          <w:rFonts w:hint="eastAsia" w:eastAsia="仿宋_GB2312" w:cs="仿宋_GB2312"/>
          <w:bCs/>
          <w:sz w:val="32"/>
          <w:szCs w:val="32"/>
          <w:lang w:val="en-US" w:eastAsia="zh-CN"/>
        </w:rPr>
        <w:t>八）</w:t>
      </w:r>
      <w:r>
        <w:rPr>
          <w:rFonts w:hint="eastAsia" w:eastAsia="仿宋_GB2312" w:cs="仿宋_GB2312"/>
          <w:bCs/>
          <w:sz w:val="32"/>
          <w:szCs w:val="32"/>
          <w:lang w:eastAsia="zh-CN"/>
        </w:rPr>
        <w:t>申报企业或企业员工参与本协会、国家或省市地方政府有关部门、市级或以上工会等单位组织的各类竞赛</w:t>
      </w:r>
      <w:r>
        <w:rPr>
          <w:rFonts w:hint="eastAsia" w:eastAsia="仿宋_GB2312" w:cs="仿宋_GB2312"/>
          <w:bCs/>
          <w:sz w:val="32"/>
          <w:szCs w:val="32"/>
          <w:lang w:val="en-US" w:eastAsia="zh-CN"/>
        </w:rPr>
        <w:t>或评选</w:t>
      </w:r>
      <w:r>
        <w:rPr>
          <w:rFonts w:hint="eastAsia" w:eastAsia="仿宋_GB2312" w:cs="仿宋_GB2312"/>
          <w:bCs/>
          <w:sz w:val="32"/>
          <w:szCs w:val="32"/>
          <w:lang w:eastAsia="zh-CN"/>
        </w:rPr>
        <w:t>活动获奖文件或奖牌。</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en-US" w:eastAsia="zh-CN"/>
        </w:rPr>
      </w:pPr>
      <w:r>
        <w:rPr>
          <w:rFonts w:hint="eastAsia" w:eastAsia="仿宋_GB2312" w:cs="仿宋_GB2312"/>
          <w:sz w:val="32"/>
          <w:szCs w:val="32"/>
          <w:lang w:eastAsia="zh-CN"/>
        </w:rPr>
        <w:t>（</w:t>
      </w:r>
      <w:r>
        <w:rPr>
          <w:rFonts w:hint="eastAsia" w:eastAsia="仿宋_GB2312" w:cs="仿宋_GB2312"/>
          <w:sz w:val="32"/>
          <w:szCs w:val="32"/>
          <w:lang w:val="en-US" w:eastAsia="zh-CN"/>
        </w:rPr>
        <w:t>九）</w:t>
      </w:r>
      <w:r>
        <w:rPr>
          <w:rFonts w:ascii="Times New Roman" w:hAnsi="Times New Roman" w:eastAsia="仿宋_GB2312" w:cs="仿宋_GB2312"/>
          <w:sz w:val="32"/>
          <w:szCs w:val="32"/>
        </w:rPr>
        <w:t>申报企业参加本协会倡议的双拥共建、扶贫助</w:t>
      </w:r>
      <w:r>
        <w:rPr>
          <w:rFonts w:hint="eastAsia" w:eastAsia="仿宋_GB2312" w:cs="仿宋_GB2312"/>
          <w:sz w:val="32"/>
          <w:szCs w:val="32"/>
          <w:lang w:eastAsia="zh-CN"/>
        </w:rPr>
        <w:t>困</w:t>
      </w:r>
      <w:r>
        <w:rPr>
          <w:rFonts w:ascii="Times New Roman" w:hAnsi="Times New Roman" w:eastAsia="仿宋_GB2312" w:cs="仿宋_GB2312"/>
          <w:sz w:val="32"/>
          <w:szCs w:val="32"/>
        </w:rPr>
        <w:t>、抗灾捐助等履行社会</w:t>
      </w:r>
      <w:r>
        <w:rPr>
          <w:rFonts w:hint="eastAsia" w:ascii="Times New Roman" w:hAnsi="Times New Roman" w:eastAsia="仿宋_GB2312" w:cs="仿宋_GB2312"/>
          <w:sz w:val="32"/>
          <w:szCs w:val="32"/>
          <w:lang w:val="en-US" w:eastAsia="zh-CN"/>
        </w:rPr>
        <w:t>公益</w:t>
      </w:r>
      <w:r>
        <w:rPr>
          <w:rFonts w:ascii="Times New Roman" w:hAnsi="Times New Roman" w:eastAsia="仿宋_GB2312" w:cs="仿宋_GB2312"/>
          <w:sz w:val="32"/>
          <w:szCs w:val="32"/>
        </w:rPr>
        <w:t>活动中各项捐款、捐物支（交）付凭证</w:t>
      </w:r>
      <w:r>
        <w:rPr>
          <w:rFonts w:hint="eastAsia" w:eastAsia="仿宋_GB2312" w:cs="仿宋_GB2312"/>
          <w:sz w:val="32"/>
          <w:szCs w:val="32"/>
          <w:lang w:eastAsia="zh-CN"/>
        </w:rPr>
        <w:t>，并填写（附件</w:t>
      </w:r>
      <w:r>
        <w:rPr>
          <w:rFonts w:hint="eastAsia" w:eastAsia="仿宋_GB2312" w:cs="仿宋_GB2312"/>
          <w:sz w:val="32"/>
          <w:szCs w:val="32"/>
          <w:lang w:val="en-US" w:eastAsia="zh-CN"/>
        </w:rPr>
        <w:t>3）。</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ascii="Times New Roman" w:hAnsi="Times New Roman" w:eastAsia="仿宋_GB2312" w:cs="仿宋_GB2312"/>
          <w:b w:val="0"/>
          <w:bCs w:val="0"/>
          <w:sz w:val="32"/>
          <w:szCs w:val="32"/>
        </w:rPr>
      </w:pPr>
      <w:r>
        <w:rPr>
          <w:rFonts w:hint="eastAsia" w:eastAsia="仿宋_GB2312" w:cs="仿宋_GB2312"/>
          <w:bCs/>
          <w:sz w:val="32"/>
          <w:szCs w:val="32"/>
          <w:lang w:val="en-US" w:eastAsia="zh-CN"/>
        </w:rPr>
        <w:t>（十）</w:t>
      </w:r>
      <w:r>
        <w:rPr>
          <w:rFonts w:ascii="Times New Roman" w:hAnsi="Times New Roman" w:eastAsia="仿宋_GB2312" w:cs="仿宋_GB2312"/>
          <w:sz w:val="32"/>
          <w:szCs w:val="32"/>
        </w:rPr>
        <w:t>申报企业开展的新技术、新工艺或新方法的研发应用为加分项，可根据实际情况提供相应证明材料</w:t>
      </w:r>
      <w:r>
        <w:rPr>
          <w:rFonts w:hint="eastAsia" w:eastAsia="仿宋_GB2312" w:cs="仿宋_GB2312"/>
          <w:b w:val="0"/>
          <w:bCs w:val="0"/>
          <w:sz w:val="32"/>
          <w:szCs w:val="32"/>
          <w:lang w:eastAsia="zh-CN"/>
        </w:rPr>
        <w:t>（</w:t>
      </w:r>
      <w:r>
        <w:rPr>
          <w:rFonts w:hint="eastAsia" w:eastAsia="仿宋_GB2312" w:cs="仿宋_GB2312"/>
          <w:b w:val="0"/>
          <w:bCs w:val="0"/>
          <w:sz w:val="32"/>
          <w:szCs w:val="32"/>
          <w:lang w:val="en-US" w:eastAsia="zh-CN"/>
        </w:rPr>
        <w:t>如申报企业未开展，无需提供</w:t>
      </w:r>
      <w:r>
        <w:rPr>
          <w:rFonts w:hint="eastAsia" w:eastAsia="仿宋_GB2312" w:cs="仿宋_GB2312"/>
          <w:b w:val="0"/>
          <w:bCs w:val="0"/>
          <w:sz w:val="32"/>
          <w:szCs w:val="32"/>
          <w:lang w:eastAsia="zh-CN"/>
        </w:rPr>
        <w:t>）</w:t>
      </w:r>
      <w:r>
        <w:rPr>
          <w:rFonts w:ascii="Times New Roman" w:hAnsi="Times New Roman" w:eastAsia="仿宋_GB2312" w:cs="仿宋_GB2312"/>
          <w:b w:val="0"/>
          <w:bCs w:val="0"/>
          <w:sz w:val="32"/>
          <w:szCs w:val="32"/>
        </w:rPr>
        <w:t>。</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3" w:firstLineChars="200"/>
        <w:textAlignment w:val="auto"/>
        <w:rPr>
          <w:rFonts w:hint="default" w:ascii="Times New Roman" w:hAnsi="Times New Roman" w:eastAsia="仿宋_GB2312" w:cs="仿宋_GB2312"/>
          <w:b w:val="0"/>
          <w:bCs w:val="0"/>
          <w:sz w:val="32"/>
          <w:szCs w:val="32"/>
          <w:lang w:val="zh-CN"/>
        </w:rPr>
      </w:pPr>
      <w:r>
        <w:rPr>
          <w:rFonts w:ascii="Times New Roman" w:hAnsi="Times New Roman" w:eastAsia="楷体_GB2312" w:cs="楷体_GB2312"/>
          <w:b/>
          <w:sz w:val="32"/>
          <w:szCs w:val="32"/>
          <w:lang w:val="zh-CN"/>
        </w:rPr>
        <w:t>第</w:t>
      </w:r>
      <w:r>
        <w:rPr>
          <w:rFonts w:hint="eastAsia" w:eastAsia="楷体_GB2312" w:cs="楷体_GB2312"/>
          <w:b/>
          <w:sz w:val="32"/>
          <w:szCs w:val="32"/>
          <w:lang w:val="en-US" w:eastAsia="zh-CN"/>
        </w:rPr>
        <w:t>十</w:t>
      </w:r>
      <w:r>
        <w:rPr>
          <w:rFonts w:ascii="Times New Roman" w:hAnsi="Times New Roman" w:eastAsia="楷体_GB2312" w:cs="楷体_GB2312"/>
          <w:b/>
          <w:sz w:val="32"/>
          <w:szCs w:val="32"/>
          <w:lang w:val="zh-CN"/>
        </w:rPr>
        <w:t>条</w:t>
      </w:r>
      <w:r>
        <w:rPr>
          <w:rFonts w:ascii="Times New Roman" w:hAnsi="Times New Roman" w:eastAsia="仿宋_GB2312" w:cs="仿宋_GB2312"/>
          <w:sz w:val="32"/>
          <w:szCs w:val="32"/>
          <w:lang w:val="zh-CN"/>
        </w:rPr>
        <w:t xml:space="preserve">  </w:t>
      </w:r>
      <w:r>
        <w:rPr>
          <w:rFonts w:ascii="Times New Roman" w:hAnsi="Times New Roman" w:eastAsia="仿宋_GB2312" w:cs="仿宋_GB2312"/>
          <w:b w:val="0"/>
          <w:bCs w:val="0"/>
          <w:sz w:val="32"/>
          <w:szCs w:val="32"/>
          <w:lang w:val="zh-CN"/>
        </w:rPr>
        <w:t>申报资料需按上述顺序胶装成册，且资料齐全，目录、页码与内容相对应，每项内容均需按照要求填写清单、加盖公章并附相应依据，电子档与纸质版需一一对应，一式一份，</w:t>
      </w:r>
      <w:r>
        <w:rPr>
          <w:rFonts w:hint="eastAsia" w:eastAsia="仿宋_GB2312" w:cs="仿宋_GB2312"/>
          <w:b w:val="0"/>
          <w:bCs w:val="0"/>
          <w:sz w:val="32"/>
          <w:szCs w:val="32"/>
          <w:lang w:val="zh-CN"/>
        </w:rPr>
        <w:t>申报表单独装订，</w:t>
      </w:r>
      <w:r>
        <w:rPr>
          <w:rFonts w:ascii="Times New Roman" w:hAnsi="Times New Roman" w:eastAsia="仿宋_GB2312" w:cs="仿宋_GB2312"/>
          <w:b w:val="0"/>
          <w:bCs w:val="0"/>
          <w:sz w:val="32"/>
          <w:szCs w:val="32"/>
          <w:lang w:val="zh-CN"/>
        </w:rPr>
        <w:t>材料内容必须真实可靠。</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0" w:firstLineChars="200"/>
        <w:textAlignment w:val="auto"/>
        <w:rPr>
          <w:rFonts w:ascii="Times New Roman" w:hAnsi="Times New Roman" w:eastAsia="仿宋_GB2312" w:cs="仿宋_GB2312"/>
          <w:b w:val="0"/>
          <w:bCs w:val="0"/>
          <w:sz w:val="32"/>
          <w:szCs w:val="32"/>
          <w:lang w:val="zh-CN"/>
        </w:rPr>
      </w:pPr>
      <w:r>
        <w:rPr>
          <w:rFonts w:ascii="Times New Roman" w:hAnsi="Times New Roman" w:eastAsia="仿宋_GB2312" w:cs="仿宋_GB2312"/>
          <w:b w:val="0"/>
          <w:bCs w:val="0"/>
          <w:sz w:val="32"/>
          <w:szCs w:val="32"/>
          <w:lang w:val="zh-CN"/>
        </w:rPr>
        <w:t>申报资料中的证书、合同及其它证明材料均需提供加盖公章的复印件，原件用于备查；各类照片均需清晰易辨；作为</w:t>
      </w:r>
      <w:r>
        <w:rPr>
          <w:rFonts w:hint="eastAsia" w:eastAsia="仿宋_GB2312" w:cs="仿宋_GB2312"/>
          <w:b w:val="0"/>
          <w:bCs w:val="0"/>
          <w:sz w:val="32"/>
          <w:szCs w:val="32"/>
          <w:lang w:val="zh-CN"/>
        </w:rPr>
        <w:t>评选</w:t>
      </w:r>
      <w:r>
        <w:rPr>
          <w:rFonts w:ascii="Times New Roman" w:hAnsi="Times New Roman" w:eastAsia="仿宋_GB2312" w:cs="仿宋_GB2312"/>
          <w:b w:val="0"/>
          <w:bCs w:val="0"/>
          <w:sz w:val="32"/>
          <w:szCs w:val="32"/>
          <w:lang w:val="zh-CN"/>
        </w:rPr>
        <w:t>依据的资料不齐全或不清晰的，该项将不予计算。</w:t>
      </w:r>
    </w:p>
    <w:p>
      <w:pPr>
        <w:keepNext w:val="0"/>
        <w:keepLines w:val="0"/>
        <w:pageBreakBefore w:val="0"/>
        <w:widowControl w:val="0"/>
        <w:kinsoku/>
        <w:wordWrap/>
        <w:overflowPunct/>
        <w:topLinePunct w:val="0"/>
        <w:bidi w:val="0"/>
        <w:snapToGrid/>
        <w:spacing w:line="560" w:lineRule="exact"/>
        <w:ind w:right="0"/>
        <w:jc w:val="both"/>
        <w:textAlignment w:val="auto"/>
        <w:rPr>
          <w:rFonts w:ascii="Times New Roman" w:hAnsi="Times New Roman" w:eastAsia="黑体" w:cs="黑体"/>
          <w:bCs/>
          <w:sz w:val="32"/>
          <w:szCs w:val="32"/>
        </w:rPr>
      </w:pPr>
    </w:p>
    <w:p>
      <w:pPr>
        <w:keepNext w:val="0"/>
        <w:keepLines w:val="0"/>
        <w:pageBreakBefore w:val="0"/>
        <w:widowControl w:val="0"/>
        <w:kinsoku/>
        <w:wordWrap/>
        <w:overflowPunct/>
        <w:topLinePunct w:val="0"/>
        <w:bidi w:val="0"/>
        <w:snapToGrid/>
        <w:spacing w:line="560" w:lineRule="exact"/>
        <w:ind w:right="0"/>
        <w:jc w:val="center"/>
        <w:textAlignment w:val="auto"/>
        <w:rPr>
          <w:rFonts w:hint="default" w:ascii="Times New Roman" w:hAnsi="Times New Roman" w:eastAsia="黑体" w:cs="黑体"/>
          <w:bCs/>
          <w:sz w:val="32"/>
          <w:szCs w:val="32"/>
        </w:rPr>
      </w:pPr>
      <w:r>
        <w:rPr>
          <w:rFonts w:ascii="Times New Roman" w:hAnsi="Times New Roman" w:eastAsia="黑体" w:cs="黑体"/>
          <w:bCs/>
          <w:sz w:val="32"/>
          <w:szCs w:val="32"/>
        </w:rPr>
        <w:t>第三章 评</w:t>
      </w:r>
      <w:r>
        <w:rPr>
          <w:rFonts w:hint="eastAsia" w:eastAsia="黑体" w:cs="黑体"/>
          <w:bCs/>
          <w:sz w:val="32"/>
          <w:szCs w:val="32"/>
          <w:lang w:val="en-US" w:eastAsia="zh-CN"/>
        </w:rPr>
        <w:t xml:space="preserve">  </w:t>
      </w:r>
      <w:r>
        <w:rPr>
          <w:rFonts w:ascii="Times New Roman" w:hAnsi="Times New Roman" w:eastAsia="黑体" w:cs="黑体"/>
          <w:bCs/>
          <w:sz w:val="32"/>
          <w:szCs w:val="32"/>
        </w:rPr>
        <w:t>选</w:t>
      </w:r>
    </w:p>
    <w:p>
      <w:pPr>
        <w:keepNext w:val="0"/>
        <w:keepLines w:val="0"/>
        <w:pageBreakBefore w:val="0"/>
        <w:widowControl w:val="0"/>
        <w:kinsoku/>
        <w:wordWrap/>
        <w:overflowPunct/>
        <w:topLinePunct w:val="0"/>
        <w:autoSpaceDE w:val="0"/>
        <w:autoSpaceDN w:val="0"/>
        <w:bidi w:val="0"/>
        <w:adjustRightInd w:val="0"/>
        <w:snapToGrid/>
        <w:spacing w:line="560" w:lineRule="exact"/>
        <w:ind w:right="0" w:firstLine="643" w:firstLineChars="200"/>
        <w:textAlignment w:val="auto"/>
        <w:rPr>
          <w:rFonts w:ascii="Times New Roman" w:hAnsi="Times New Roman" w:eastAsia="仿宋_GB2312" w:cs="仿宋_GB2312"/>
          <w:sz w:val="32"/>
          <w:szCs w:val="32"/>
          <w:lang w:val="zh-CN"/>
        </w:rPr>
      </w:pPr>
      <w:r>
        <w:rPr>
          <w:rFonts w:ascii="Times New Roman" w:hAnsi="Times New Roman" w:eastAsia="楷体_GB2312" w:cs="楷体_GB2312"/>
          <w:b/>
          <w:sz w:val="32"/>
          <w:szCs w:val="32"/>
        </w:rPr>
        <w:t>第</w:t>
      </w:r>
      <w:r>
        <w:rPr>
          <w:rFonts w:hint="eastAsia" w:eastAsia="楷体_GB2312" w:cs="楷体_GB2312"/>
          <w:b/>
          <w:sz w:val="32"/>
          <w:szCs w:val="32"/>
          <w:lang w:val="en-US" w:eastAsia="zh-CN"/>
        </w:rPr>
        <w:t>十一</w:t>
      </w:r>
      <w:r>
        <w:rPr>
          <w:rFonts w:ascii="Times New Roman" w:hAnsi="Times New Roman" w:eastAsia="楷体_GB2312" w:cs="楷体_GB2312"/>
          <w:b/>
          <w:sz w:val="32"/>
          <w:szCs w:val="32"/>
        </w:rPr>
        <w:t>条</w:t>
      </w:r>
      <w:r>
        <w:rPr>
          <w:rFonts w:hint="eastAsia" w:eastAsia="楷体_GB2312" w:cs="楷体_GB2312"/>
          <w:b/>
          <w:sz w:val="32"/>
          <w:szCs w:val="32"/>
          <w:lang w:val="en-US" w:eastAsia="zh-CN"/>
        </w:rPr>
        <w:t xml:space="preserve">  </w:t>
      </w:r>
      <w:r>
        <w:rPr>
          <w:rFonts w:ascii="Times New Roman" w:hAnsi="Times New Roman" w:eastAsia="仿宋_GB2312" w:cs="仿宋_GB2312"/>
          <w:sz w:val="32"/>
          <w:szCs w:val="32"/>
          <w:lang w:val="zh-CN"/>
        </w:rPr>
        <w:t>淮北市建筑业协会负责</w:t>
      </w:r>
      <w:r>
        <w:rPr>
          <w:rFonts w:hint="eastAsia" w:eastAsia="仿宋_GB2312" w:cs="仿宋_GB2312"/>
          <w:sz w:val="32"/>
          <w:szCs w:val="32"/>
          <w:lang w:val="zh-CN"/>
        </w:rPr>
        <w:t>组织</w:t>
      </w:r>
      <w:r>
        <w:rPr>
          <w:rFonts w:ascii="Times New Roman" w:hAnsi="Times New Roman" w:eastAsia="仿宋_GB2312" w:cs="仿宋_GB2312"/>
          <w:sz w:val="32"/>
          <w:szCs w:val="32"/>
          <w:lang w:val="zh-CN"/>
        </w:rPr>
        <w:t>评选委员会</w:t>
      </w:r>
      <w:r>
        <w:rPr>
          <w:rFonts w:hint="eastAsia" w:eastAsia="仿宋_GB2312" w:cs="仿宋_GB2312"/>
          <w:sz w:val="32"/>
          <w:szCs w:val="32"/>
          <w:lang w:val="zh-CN"/>
        </w:rPr>
        <w:t>开展</w:t>
      </w:r>
      <w:r>
        <w:rPr>
          <w:rFonts w:ascii="Times New Roman" w:hAnsi="Times New Roman" w:eastAsia="仿宋_GB2312" w:cs="仿宋_GB2312"/>
          <w:sz w:val="32"/>
          <w:szCs w:val="32"/>
          <w:lang w:val="zh-CN"/>
        </w:rPr>
        <w:t>评审工作。</w:t>
      </w:r>
    </w:p>
    <w:p>
      <w:pPr>
        <w:keepNext w:val="0"/>
        <w:keepLines w:val="0"/>
        <w:pageBreakBefore w:val="0"/>
        <w:widowControl w:val="0"/>
        <w:kinsoku/>
        <w:wordWrap/>
        <w:overflowPunct/>
        <w:topLinePunct w:val="0"/>
        <w:autoSpaceDE w:val="0"/>
        <w:autoSpaceDN w:val="0"/>
        <w:bidi w:val="0"/>
        <w:adjustRightInd w:val="0"/>
        <w:snapToGrid/>
        <w:spacing w:line="560" w:lineRule="exact"/>
        <w:ind w:right="0" w:firstLine="643" w:firstLineChars="200"/>
        <w:textAlignment w:val="auto"/>
        <w:rPr>
          <w:rFonts w:hint="eastAsia" w:eastAsia="仿宋_GB2312" w:cs="仿宋_GB2312"/>
          <w:sz w:val="32"/>
          <w:szCs w:val="32"/>
          <w:lang w:eastAsia="zh-CN"/>
        </w:rPr>
      </w:pPr>
      <w:r>
        <w:rPr>
          <w:rFonts w:ascii="Times New Roman" w:hAnsi="Times New Roman" w:eastAsia="楷体_GB2312" w:cs="楷体_GB2312"/>
          <w:b/>
          <w:sz w:val="32"/>
          <w:szCs w:val="32"/>
          <w:lang w:val="zh-CN"/>
        </w:rPr>
        <w:t>第</w:t>
      </w:r>
      <w:r>
        <w:rPr>
          <w:rFonts w:ascii="Times New Roman" w:hAnsi="Times New Roman" w:eastAsia="楷体_GB2312" w:cs="楷体_GB2312"/>
          <w:b/>
          <w:sz w:val="32"/>
          <w:szCs w:val="32"/>
        </w:rPr>
        <w:t>十</w:t>
      </w:r>
      <w:r>
        <w:rPr>
          <w:rFonts w:hint="eastAsia" w:eastAsia="楷体_GB2312" w:cs="楷体_GB2312"/>
          <w:b/>
          <w:sz w:val="32"/>
          <w:szCs w:val="32"/>
          <w:lang w:val="en-US" w:eastAsia="zh-CN"/>
        </w:rPr>
        <w:t>二</w:t>
      </w:r>
      <w:r>
        <w:rPr>
          <w:rFonts w:ascii="Times New Roman" w:hAnsi="Times New Roman" w:eastAsia="楷体_GB2312" w:cs="楷体_GB2312"/>
          <w:b/>
          <w:sz w:val="32"/>
          <w:szCs w:val="32"/>
          <w:lang w:val="zh-CN"/>
        </w:rPr>
        <w:t>条</w:t>
      </w:r>
      <w:r>
        <w:rPr>
          <w:rFonts w:ascii="Times New Roman" w:hAnsi="Times New Roman" w:eastAsia="仿宋_GB2312" w:cs="仿宋_GB2312"/>
          <w:sz w:val="32"/>
          <w:szCs w:val="32"/>
          <w:lang w:val="zh-CN"/>
        </w:rPr>
        <w:t xml:space="preserve"> </w:t>
      </w:r>
      <w:r>
        <w:rPr>
          <w:rFonts w:hint="eastAsia" w:eastAsia="仿宋_GB2312" w:cs="仿宋_GB2312"/>
          <w:sz w:val="32"/>
          <w:szCs w:val="32"/>
          <w:lang w:val="en-US" w:eastAsia="zh-CN"/>
        </w:rPr>
        <w:t xml:space="preserve"> </w:t>
      </w:r>
      <w:r>
        <w:rPr>
          <w:rFonts w:ascii="Times New Roman" w:hAnsi="Times New Roman" w:eastAsia="仿宋_GB2312" w:cs="仿宋_GB2312"/>
          <w:sz w:val="32"/>
          <w:szCs w:val="32"/>
          <w:lang w:val="zh-CN"/>
        </w:rPr>
        <w:t>评选</w:t>
      </w:r>
      <w:r>
        <w:rPr>
          <w:rFonts w:ascii="Times New Roman" w:hAnsi="Times New Roman" w:eastAsia="仿宋_GB2312" w:cs="仿宋_GB2312"/>
          <w:sz w:val="32"/>
          <w:szCs w:val="32"/>
        </w:rPr>
        <w:t>按公正、公平、公开的原则进行，尊重事实</w:t>
      </w:r>
      <w:r>
        <w:rPr>
          <w:rFonts w:hint="eastAsia" w:eastAsia="仿宋_GB2312" w:cs="仿宋_GB2312"/>
          <w:sz w:val="32"/>
          <w:szCs w:val="32"/>
          <w:lang w:eastAsia="zh-CN"/>
        </w:rPr>
        <w:t>，</w:t>
      </w:r>
    </w:p>
    <w:p>
      <w:pPr>
        <w:keepNext w:val="0"/>
        <w:keepLines w:val="0"/>
        <w:pageBreakBefore w:val="0"/>
        <w:widowControl w:val="0"/>
        <w:kinsoku/>
        <w:wordWrap/>
        <w:overflowPunct/>
        <w:topLinePunct w:val="0"/>
        <w:autoSpaceDE w:val="0"/>
        <w:autoSpaceDN w:val="0"/>
        <w:bidi w:val="0"/>
        <w:adjustRightInd w:val="0"/>
        <w:snapToGrid/>
        <w:spacing w:line="560" w:lineRule="exact"/>
        <w:ind w:right="0"/>
        <w:textAlignment w:val="auto"/>
        <w:rPr>
          <w:rFonts w:ascii="Times New Roman" w:hAnsi="Times New Roman" w:eastAsia="仿宋_GB2312" w:cs="仿宋_GB2312"/>
          <w:sz w:val="32"/>
          <w:szCs w:val="32"/>
        </w:rPr>
      </w:pPr>
      <w:r>
        <w:rPr>
          <w:rFonts w:ascii="Times New Roman" w:hAnsi="Times New Roman" w:eastAsia="仿宋_GB2312" w:cs="仿宋_GB2312"/>
          <w:sz w:val="32"/>
          <w:szCs w:val="32"/>
        </w:rPr>
        <w:t>广泛吸纳意见，接受社会监督。</w:t>
      </w:r>
    </w:p>
    <w:p>
      <w:pPr>
        <w:keepNext w:val="0"/>
        <w:keepLines w:val="0"/>
        <w:pageBreakBefore w:val="0"/>
        <w:widowControl w:val="0"/>
        <w:kinsoku/>
        <w:wordWrap/>
        <w:overflowPunct/>
        <w:topLinePunct w:val="0"/>
        <w:autoSpaceDE w:val="0"/>
        <w:autoSpaceDN w:val="0"/>
        <w:bidi w:val="0"/>
        <w:adjustRightInd w:val="0"/>
        <w:snapToGrid/>
        <w:spacing w:line="560" w:lineRule="exact"/>
        <w:ind w:right="0" w:firstLine="643" w:firstLineChars="200"/>
        <w:textAlignment w:val="auto"/>
        <w:rPr>
          <w:rFonts w:ascii="Times New Roman" w:hAnsi="Times New Roman" w:eastAsia="仿宋_GB2312" w:cs="仿宋_GB2312"/>
          <w:sz w:val="32"/>
          <w:szCs w:val="32"/>
        </w:rPr>
      </w:pPr>
      <w:r>
        <w:rPr>
          <w:rFonts w:hint="eastAsia" w:eastAsia="楷体_GB2312" w:cs="楷体_GB2312"/>
          <w:b/>
          <w:sz w:val="32"/>
          <w:szCs w:val="32"/>
          <w:lang w:val="en-US" w:eastAsia="zh-CN"/>
        </w:rPr>
        <w:t xml:space="preserve">第十三条  </w:t>
      </w:r>
      <w:r>
        <w:rPr>
          <w:rFonts w:hint="eastAsia" w:eastAsia="仿宋_GB2312" w:cs="仿宋_GB2312"/>
          <w:sz w:val="32"/>
          <w:szCs w:val="32"/>
          <w:lang w:val="zh-CN"/>
        </w:rPr>
        <w:t>在</w:t>
      </w:r>
      <w:r>
        <w:rPr>
          <w:rFonts w:ascii="Times New Roman" w:hAnsi="Times New Roman" w:eastAsia="仿宋_GB2312" w:cs="仿宋_GB2312"/>
          <w:sz w:val="32"/>
          <w:szCs w:val="32"/>
          <w:lang w:val="zh-CN"/>
        </w:rPr>
        <w:t>符合</w:t>
      </w:r>
      <w:r>
        <w:rPr>
          <w:rFonts w:hint="eastAsia" w:eastAsia="仿宋_GB2312" w:cs="仿宋_GB2312"/>
          <w:sz w:val="32"/>
          <w:szCs w:val="32"/>
          <w:lang w:val="zh-CN"/>
        </w:rPr>
        <w:t>申报要求的</w:t>
      </w:r>
      <w:r>
        <w:rPr>
          <w:rFonts w:ascii="Times New Roman" w:hAnsi="Times New Roman" w:eastAsia="仿宋_GB2312" w:cs="仿宋_GB2312"/>
          <w:sz w:val="32"/>
          <w:szCs w:val="32"/>
          <w:lang w:val="zh-CN"/>
        </w:rPr>
        <w:t>前提下，</w:t>
      </w:r>
      <w:r>
        <w:rPr>
          <w:rFonts w:ascii="Times New Roman" w:hAnsi="Times New Roman" w:eastAsia="仿宋_GB2312" w:cs="仿宋_GB2312"/>
          <w:sz w:val="32"/>
          <w:szCs w:val="32"/>
        </w:rPr>
        <w:t>按照</w:t>
      </w:r>
      <w:r>
        <w:rPr>
          <w:rFonts w:hint="eastAsia" w:eastAsia="仿宋_GB2312" w:cs="仿宋_GB2312"/>
          <w:sz w:val="32"/>
          <w:szCs w:val="32"/>
          <w:lang w:eastAsia="zh-CN"/>
        </w:rPr>
        <w:t>评分</w:t>
      </w:r>
      <w:r>
        <w:rPr>
          <w:rFonts w:ascii="Times New Roman" w:hAnsi="Times New Roman" w:eastAsia="仿宋_GB2312" w:cs="仿宋_GB2312"/>
          <w:sz w:val="32"/>
          <w:szCs w:val="32"/>
        </w:rPr>
        <w:t>标准进行量化评分</w:t>
      </w:r>
      <w:r>
        <w:rPr>
          <w:rFonts w:hint="eastAsia" w:eastAsia="仿宋_GB2312" w:cs="仿宋_GB2312"/>
          <w:sz w:val="32"/>
          <w:szCs w:val="32"/>
          <w:lang w:eastAsia="zh-CN"/>
        </w:rPr>
        <w:t>，并</w:t>
      </w:r>
      <w:r>
        <w:rPr>
          <w:rFonts w:ascii="Times New Roman" w:hAnsi="Times New Roman" w:eastAsia="仿宋_GB2312" w:cs="仿宋_GB2312"/>
          <w:sz w:val="32"/>
          <w:szCs w:val="32"/>
        </w:rPr>
        <w:t>按各申报企业得分由高到低排序，根据</w:t>
      </w:r>
      <w:r>
        <w:rPr>
          <w:rFonts w:hint="eastAsia" w:eastAsia="仿宋_GB2312" w:cs="仿宋_GB2312"/>
          <w:sz w:val="32"/>
          <w:szCs w:val="32"/>
          <w:lang w:eastAsia="zh-CN"/>
        </w:rPr>
        <w:t>本办法第四条数量</w:t>
      </w:r>
      <w:r>
        <w:rPr>
          <w:rFonts w:ascii="Times New Roman" w:hAnsi="Times New Roman" w:eastAsia="仿宋_GB2312" w:cs="仿宋_GB2312"/>
          <w:sz w:val="32"/>
          <w:szCs w:val="32"/>
        </w:rPr>
        <w:t>确定</w:t>
      </w:r>
      <w:r>
        <w:rPr>
          <w:rFonts w:hint="eastAsia" w:eastAsia="仿宋_GB2312" w:cs="仿宋_GB2312"/>
          <w:sz w:val="32"/>
          <w:szCs w:val="32"/>
          <w:lang w:val="en-US" w:eastAsia="zh-CN"/>
        </w:rPr>
        <w:t>优秀</w:t>
      </w:r>
      <w:r>
        <w:rPr>
          <w:rFonts w:hint="eastAsia" w:eastAsia="仿宋_GB2312" w:cs="仿宋_GB2312"/>
          <w:sz w:val="32"/>
          <w:szCs w:val="32"/>
          <w:lang w:eastAsia="zh-CN"/>
        </w:rPr>
        <w:t>造价咨询企业</w:t>
      </w:r>
      <w:r>
        <w:rPr>
          <w:rFonts w:ascii="Times New Roman" w:hAnsi="Times New Roman" w:eastAsia="仿宋_GB2312" w:cs="仿宋_GB2312"/>
          <w:sz w:val="32"/>
          <w:szCs w:val="32"/>
        </w:rPr>
        <w:t>名单。</w:t>
      </w:r>
    </w:p>
    <w:p>
      <w:pPr>
        <w:pStyle w:val="2"/>
        <w:keepNext w:val="0"/>
        <w:keepLines w:val="0"/>
        <w:pageBreakBefore w:val="0"/>
        <w:widowControl w:val="0"/>
        <w:numPr>
          <w:ilvl w:val="0"/>
          <w:numId w:val="0"/>
        </w:numPr>
        <w:kinsoku/>
        <w:wordWrap/>
        <w:overflowPunct/>
        <w:topLinePunct w:val="0"/>
        <w:bidi w:val="0"/>
        <w:snapToGrid/>
        <w:spacing w:line="560" w:lineRule="exact"/>
        <w:textAlignment w:val="auto"/>
        <w:rPr>
          <w:rFonts w:hint="default"/>
          <w:lang w:val="zh-CN"/>
        </w:rPr>
      </w:pP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0" w:firstLineChars="200"/>
        <w:jc w:val="center"/>
        <w:textAlignment w:val="auto"/>
        <w:rPr>
          <w:rFonts w:hint="default" w:ascii="Times New Roman" w:hAnsi="Times New Roman" w:eastAsia="仿宋_GB2312" w:cs="仿宋_GB2312"/>
          <w:b/>
          <w:sz w:val="32"/>
          <w:szCs w:val="32"/>
        </w:rPr>
      </w:pPr>
      <w:r>
        <w:rPr>
          <w:rFonts w:ascii="Times New Roman" w:hAnsi="Times New Roman" w:eastAsia="黑体" w:cs="黑体"/>
          <w:bCs/>
          <w:sz w:val="32"/>
          <w:szCs w:val="32"/>
        </w:rPr>
        <w:t>第四章  公示和表彰</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3" w:firstLineChars="200"/>
        <w:textAlignment w:val="auto"/>
        <w:rPr>
          <w:rFonts w:hint="default" w:ascii="Times New Roman" w:hAnsi="Times New Roman" w:eastAsia="仿宋_GB2312" w:cs="仿宋_GB2312"/>
          <w:sz w:val="32"/>
          <w:szCs w:val="32"/>
          <w:lang w:val="zh-CN"/>
        </w:rPr>
      </w:pPr>
      <w:r>
        <w:rPr>
          <w:rFonts w:ascii="Times New Roman" w:hAnsi="Times New Roman" w:eastAsia="楷体_GB2312" w:cs="楷体_GB2312"/>
          <w:b/>
          <w:sz w:val="32"/>
          <w:szCs w:val="32"/>
        </w:rPr>
        <w:t>第十</w:t>
      </w:r>
      <w:r>
        <w:rPr>
          <w:rFonts w:hint="eastAsia" w:eastAsia="楷体_GB2312" w:cs="楷体_GB2312"/>
          <w:b/>
          <w:sz w:val="32"/>
          <w:szCs w:val="32"/>
          <w:lang w:val="en-US" w:eastAsia="zh-CN"/>
        </w:rPr>
        <w:t>四</w:t>
      </w:r>
      <w:r>
        <w:rPr>
          <w:rFonts w:ascii="Times New Roman" w:hAnsi="Times New Roman" w:eastAsia="楷体_GB2312" w:cs="楷体_GB2312"/>
          <w:b/>
          <w:sz w:val="32"/>
          <w:szCs w:val="32"/>
        </w:rPr>
        <w:t>条</w:t>
      </w:r>
      <w:r>
        <w:rPr>
          <w:rFonts w:hint="eastAsia" w:eastAsia="楷体_GB2312" w:cs="楷体_GB2312"/>
          <w:b/>
          <w:sz w:val="32"/>
          <w:szCs w:val="32"/>
          <w:lang w:val="en-US" w:eastAsia="zh-CN"/>
        </w:rPr>
        <w:t xml:space="preserve">  </w:t>
      </w:r>
      <w:r>
        <w:rPr>
          <w:rFonts w:ascii="Times New Roman" w:hAnsi="Times New Roman" w:eastAsia="仿宋_GB2312" w:cs="仿宋_GB2312"/>
          <w:sz w:val="32"/>
          <w:szCs w:val="32"/>
          <w:lang w:val="zh-CN"/>
        </w:rPr>
        <w:t>评选出的</w:t>
      </w:r>
      <w:r>
        <w:rPr>
          <w:rFonts w:hint="eastAsia" w:eastAsia="仿宋_GB2312" w:cs="仿宋_GB2312"/>
          <w:sz w:val="32"/>
          <w:szCs w:val="32"/>
          <w:lang w:val="en-US" w:eastAsia="zh-CN"/>
        </w:rPr>
        <w:t>优秀</w:t>
      </w:r>
      <w:r>
        <w:rPr>
          <w:rFonts w:hint="eastAsia" w:eastAsia="仿宋_GB2312" w:cs="仿宋_GB2312"/>
          <w:sz w:val="32"/>
          <w:szCs w:val="32"/>
          <w:lang w:val="zh-CN"/>
        </w:rPr>
        <w:t>造价咨询</w:t>
      </w:r>
      <w:r>
        <w:rPr>
          <w:rFonts w:ascii="Times New Roman" w:hAnsi="Times New Roman" w:eastAsia="仿宋_GB2312" w:cs="仿宋_GB2312"/>
          <w:sz w:val="32"/>
          <w:szCs w:val="32"/>
          <w:lang w:val="zh-CN"/>
        </w:rPr>
        <w:t>企业名单在淮北市建筑业协会网站公示7天</w:t>
      </w:r>
      <w:r>
        <w:rPr>
          <w:rFonts w:hint="eastAsia" w:eastAsia="仿宋_GB2312" w:cs="仿宋_GB2312"/>
          <w:sz w:val="32"/>
          <w:szCs w:val="32"/>
          <w:lang w:val="zh-CN"/>
        </w:rPr>
        <w:t>。</w:t>
      </w:r>
      <w:r>
        <w:rPr>
          <w:rFonts w:ascii="Times New Roman" w:hAnsi="Times New Roman" w:eastAsia="仿宋_GB2312" w:cs="仿宋_GB2312"/>
          <w:sz w:val="32"/>
          <w:szCs w:val="32"/>
          <w:lang w:val="zh-CN"/>
        </w:rPr>
        <w:t>公示无异议后公布表彰，协会颁发荣誉证书和奖牌，</w:t>
      </w:r>
      <w:r>
        <w:rPr>
          <w:rFonts w:ascii="Times New Roman" w:hAnsi="Times New Roman" w:eastAsia="仿宋_GB2312" w:cs="仿宋_GB2312"/>
          <w:sz w:val="32"/>
          <w:szCs w:val="32"/>
        </w:rPr>
        <w:t>并向社会宣传</w:t>
      </w:r>
      <w:r>
        <w:rPr>
          <w:rFonts w:ascii="Times New Roman" w:hAnsi="Times New Roman" w:eastAsia="仿宋_GB2312" w:cs="仿宋_GB2312"/>
          <w:sz w:val="32"/>
          <w:szCs w:val="32"/>
          <w:lang w:val="zh-CN"/>
        </w:rPr>
        <w:t>。</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3" w:firstLineChars="200"/>
        <w:textAlignment w:val="auto"/>
        <w:rPr>
          <w:rFonts w:hint="default" w:ascii="Times New Roman" w:hAnsi="Times New Roman" w:eastAsia="仿宋_GB2312" w:cs="仿宋_GB2312"/>
          <w:sz w:val="32"/>
          <w:szCs w:val="32"/>
          <w:lang w:val="zh-CN"/>
        </w:rPr>
      </w:pPr>
      <w:r>
        <w:rPr>
          <w:rFonts w:ascii="Times New Roman" w:hAnsi="Times New Roman" w:eastAsia="楷体_GB2312" w:cs="楷体_GB2312"/>
          <w:b/>
          <w:sz w:val="32"/>
          <w:szCs w:val="32"/>
          <w:lang w:val="zh-CN"/>
        </w:rPr>
        <w:t>第十</w:t>
      </w:r>
      <w:r>
        <w:rPr>
          <w:rFonts w:hint="eastAsia" w:eastAsia="楷体_GB2312" w:cs="楷体_GB2312"/>
          <w:b/>
          <w:sz w:val="32"/>
          <w:szCs w:val="32"/>
          <w:lang w:val="en-US" w:eastAsia="zh-CN"/>
        </w:rPr>
        <w:t>五</w:t>
      </w:r>
      <w:r>
        <w:rPr>
          <w:rFonts w:ascii="Times New Roman" w:hAnsi="Times New Roman" w:eastAsia="楷体_GB2312" w:cs="楷体_GB2312"/>
          <w:b/>
          <w:sz w:val="32"/>
          <w:szCs w:val="32"/>
          <w:lang w:val="zh-CN"/>
        </w:rPr>
        <w:t>条</w:t>
      </w:r>
      <w:r>
        <w:rPr>
          <w:rFonts w:hint="eastAsia" w:eastAsia="楷体_GB2312" w:cs="楷体_GB2312"/>
          <w:b/>
          <w:sz w:val="32"/>
          <w:szCs w:val="32"/>
          <w:lang w:val="en-US" w:eastAsia="zh-CN"/>
        </w:rPr>
        <w:t xml:space="preserve"> </w:t>
      </w:r>
      <w:r>
        <w:rPr>
          <w:rFonts w:ascii="Times New Roman" w:hAnsi="Times New Roman" w:eastAsia="仿宋_GB2312" w:cs="仿宋_GB2312"/>
          <w:sz w:val="32"/>
          <w:szCs w:val="32"/>
          <w:lang w:val="zh-CN"/>
        </w:rPr>
        <w:t>“淮北市建筑行业</w:t>
      </w:r>
      <w:r>
        <w:rPr>
          <w:rFonts w:hint="eastAsia" w:eastAsia="仿宋_GB2312" w:cs="仿宋_GB2312"/>
          <w:sz w:val="32"/>
          <w:szCs w:val="32"/>
          <w:lang w:val="en-US" w:eastAsia="zh-CN"/>
        </w:rPr>
        <w:t>优秀建设工程企业（</w:t>
      </w:r>
      <w:r>
        <w:rPr>
          <w:rFonts w:hint="eastAsia" w:eastAsia="仿宋_GB2312" w:cs="仿宋_GB2312"/>
          <w:sz w:val="32"/>
          <w:szCs w:val="32"/>
          <w:lang w:eastAsia="zh-CN"/>
        </w:rPr>
        <w:t>造价咨询</w:t>
      </w:r>
      <w:r>
        <w:rPr>
          <w:rFonts w:ascii="Times New Roman" w:hAnsi="Times New Roman" w:eastAsia="仿宋_GB2312" w:cs="仿宋_GB2312"/>
          <w:sz w:val="32"/>
          <w:szCs w:val="32"/>
          <w:lang w:val="zh-CN"/>
        </w:rPr>
        <w:t>企业</w:t>
      </w:r>
      <w:r>
        <w:rPr>
          <w:rFonts w:hint="eastAsia" w:eastAsia="仿宋_GB2312" w:cs="仿宋_GB2312"/>
          <w:sz w:val="32"/>
          <w:szCs w:val="32"/>
          <w:lang w:val="zh-CN"/>
        </w:rPr>
        <w:t>）</w:t>
      </w:r>
      <w:r>
        <w:rPr>
          <w:rFonts w:ascii="Times New Roman" w:hAnsi="Times New Roman" w:eastAsia="仿宋_GB2312" w:cs="仿宋_GB2312"/>
          <w:sz w:val="32"/>
          <w:szCs w:val="32"/>
          <w:lang w:val="zh-CN"/>
        </w:rPr>
        <w:t>”荣誉称号自公布之日起三年内有效。</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ascii="Times New Roman" w:hAnsi="Times New Roman" w:eastAsia="仿宋_GB2312" w:cs="仿宋_GB2312"/>
          <w:sz w:val="32"/>
          <w:szCs w:val="32"/>
          <w:lang w:val="zh-CN"/>
        </w:rPr>
        <w:t>获奖企业可在本单位宣传资料、建设项目和公众媒体上宣传展示。</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right="0" w:rightChars="0" w:firstLine="643" w:firstLineChars="200"/>
        <w:textAlignment w:val="auto"/>
        <w:rPr>
          <w:rFonts w:ascii="Times New Roman" w:hAnsi="Times New Roman" w:eastAsia="仿宋_GB2312" w:cs="仿宋_GB2312"/>
          <w:sz w:val="32"/>
          <w:szCs w:val="32"/>
          <w:lang w:val="zh-CN"/>
        </w:rPr>
      </w:pPr>
      <w:r>
        <w:rPr>
          <w:rFonts w:hint="eastAsia" w:eastAsia="楷体_GB2312" w:cs="楷体_GB2312"/>
          <w:b/>
          <w:sz w:val="32"/>
          <w:szCs w:val="32"/>
          <w:lang w:val="en-US" w:eastAsia="zh-CN"/>
        </w:rPr>
        <w:t xml:space="preserve">第十六条  </w:t>
      </w:r>
      <w:r>
        <w:rPr>
          <w:rFonts w:ascii="Times New Roman" w:hAnsi="Times New Roman" w:eastAsia="仿宋_GB2312" w:cs="仿宋_GB2312"/>
          <w:sz w:val="32"/>
          <w:szCs w:val="32"/>
          <w:lang w:val="zh-CN"/>
        </w:rPr>
        <w:t>淮北市建筑业协会向上一级协会推荐申报上一级别的</w:t>
      </w:r>
      <w:r>
        <w:rPr>
          <w:rFonts w:hint="eastAsia" w:eastAsia="仿宋_GB2312" w:cs="仿宋_GB2312"/>
          <w:sz w:val="32"/>
          <w:szCs w:val="32"/>
          <w:lang w:val="en-US" w:eastAsia="zh-CN"/>
        </w:rPr>
        <w:t>优秀</w:t>
      </w:r>
      <w:r>
        <w:rPr>
          <w:rFonts w:hint="eastAsia" w:eastAsia="仿宋_GB2312" w:cs="仿宋_GB2312"/>
          <w:sz w:val="32"/>
          <w:szCs w:val="32"/>
          <w:lang w:val="zh-CN"/>
        </w:rPr>
        <w:t>造价咨询</w:t>
      </w:r>
      <w:r>
        <w:rPr>
          <w:rFonts w:ascii="Times New Roman" w:hAnsi="Times New Roman" w:eastAsia="仿宋_GB2312" w:cs="仿宋_GB2312"/>
          <w:sz w:val="32"/>
          <w:szCs w:val="32"/>
          <w:lang w:val="zh-CN"/>
        </w:rPr>
        <w:t>企业时，</w:t>
      </w:r>
      <w:r>
        <w:rPr>
          <w:rFonts w:hint="eastAsia" w:eastAsia="仿宋_GB2312" w:cs="仿宋_GB2312"/>
          <w:sz w:val="32"/>
          <w:szCs w:val="32"/>
          <w:lang w:val="zh-CN"/>
        </w:rPr>
        <w:t>优先</w:t>
      </w:r>
      <w:r>
        <w:rPr>
          <w:rFonts w:ascii="Times New Roman" w:hAnsi="Times New Roman" w:eastAsia="仿宋_GB2312" w:cs="仿宋_GB2312"/>
          <w:sz w:val="32"/>
          <w:szCs w:val="32"/>
          <w:lang w:val="zh-CN"/>
        </w:rPr>
        <w:t>从获得本级称号的企业中优选</w:t>
      </w:r>
      <w:r>
        <w:rPr>
          <w:rFonts w:hint="eastAsia" w:eastAsia="仿宋_GB2312" w:cs="仿宋_GB2312"/>
          <w:sz w:val="32"/>
          <w:szCs w:val="32"/>
          <w:lang w:val="zh-CN"/>
        </w:rPr>
        <w:t>推荐。</w:t>
      </w:r>
    </w:p>
    <w:p>
      <w:pPr>
        <w:pStyle w:val="2"/>
        <w:rPr>
          <w:lang w:val="zh-CN"/>
        </w:rPr>
      </w:pP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right="0" w:rightChars="0" w:firstLine="442" w:firstLineChars="100"/>
        <w:textAlignment w:val="auto"/>
        <w:rPr>
          <w:rFonts w:hint="default" w:ascii="Times New Roman" w:hAnsi="Times New Roman" w:eastAsia="仿宋_GB2312" w:cs="仿宋_GB2312"/>
          <w:b/>
          <w:bCs/>
          <w:color w:val="000000" w:themeColor="text1"/>
          <w:sz w:val="44"/>
          <w:szCs w:val="44"/>
          <w14:textFill>
            <w14:solidFill>
              <w14:schemeClr w14:val="tx1"/>
            </w14:solidFill>
          </w14:textFill>
        </w:rPr>
      </w:pPr>
    </w:p>
    <w:p>
      <w:pPr>
        <w:keepNext w:val="0"/>
        <w:keepLines w:val="0"/>
        <w:pageBreakBefore w:val="0"/>
        <w:widowControl w:val="0"/>
        <w:kinsoku/>
        <w:wordWrap/>
        <w:overflowPunct/>
        <w:topLinePunct w:val="0"/>
        <w:bidi w:val="0"/>
        <w:snapToGrid/>
        <w:spacing w:line="560" w:lineRule="exact"/>
        <w:ind w:left="0" w:leftChars="0" w:right="0" w:firstLine="640" w:firstLineChars="200"/>
        <w:jc w:val="center"/>
        <w:textAlignment w:val="auto"/>
        <w:rPr>
          <w:rFonts w:hint="default" w:ascii="Times New Roman" w:hAnsi="Times New Roman" w:eastAsia="黑体" w:cs="黑体"/>
          <w:bCs/>
          <w:sz w:val="32"/>
          <w:szCs w:val="32"/>
        </w:rPr>
      </w:pPr>
      <w:r>
        <w:rPr>
          <w:rFonts w:ascii="Times New Roman" w:hAnsi="Times New Roman" w:eastAsia="黑体" w:cs="黑体"/>
          <w:bCs/>
          <w:sz w:val="32"/>
          <w:szCs w:val="32"/>
        </w:rPr>
        <w:t>第五章 附则</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3" w:firstLineChars="200"/>
        <w:textAlignment w:val="auto"/>
        <w:rPr>
          <w:rFonts w:hint="default" w:ascii="Times New Roman" w:hAnsi="Times New Roman" w:eastAsia="仿宋_GB2312" w:cs="仿宋_GB2312"/>
          <w:sz w:val="32"/>
          <w:szCs w:val="32"/>
          <w:u w:val="wave"/>
          <w:lang w:val="zh-CN"/>
        </w:rPr>
      </w:pPr>
      <w:r>
        <w:rPr>
          <w:rFonts w:ascii="Times New Roman" w:hAnsi="Times New Roman" w:eastAsia="楷体_GB2312" w:cs="楷体_GB2312"/>
          <w:b/>
          <w:sz w:val="32"/>
          <w:szCs w:val="32"/>
        </w:rPr>
        <w:t>第十</w:t>
      </w:r>
      <w:r>
        <w:rPr>
          <w:rFonts w:hint="eastAsia" w:eastAsia="楷体_GB2312" w:cs="楷体_GB2312"/>
          <w:b/>
          <w:sz w:val="32"/>
          <w:szCs w:val="32"/>
          <w:lang w:val="en-US" w:eastAsia="zh-CN"/>
        </w:rPr>
        <w:t>七</w:t>
      </w:r>
      <w:r>
        <w:rPr>
          <w:rFonts w:ascii="Times New Roman" w:hAnsi="Times New Roman" w:eastAsia="楷体_GB2312" w:cs="楷体_GB2312"/>
          <w:b/>
          <w:sz w:val="32"/>
          <w:szCs w:val="32"/>
        </w:rPr>
        <w:t>条</w:t>
      </w:r>
      <w:r>
        <w:rPr>
          <w:rFonts w:hint="eastAsia" w:eastAsia="楷体_GB2312" w:cs="楷体_GB2312"/>
          <w:b/>
          <w:sz w:val="32"/>
          <w:szCs w:val="32"/>
          <w:lang w:val="en-US" w:eastAsia="zh-CN"/>
        </w:rPr>
        <w:t xml:space="preserve">  </w:t>
      </w:r>
      <w:r>
        <w:rPr>
          <w:rFonts w:ascii="Times New Roman" w:hAnsi="Times New Roman" w:eastAsia="仿宋_GB2312" w:cs="仿宋_GB2312"/>
          <w:sz w:val="32"/>
          <w:szCs w:val="32"/>
          <w:lang w:val="zh-CN"/>
        </w:rPr>
        <w:t>采取欺骗、隐瞒事实及采取不正当手段获得</w:t>
      </w:r>
      <w:r>
        <w:rPr>
          <w:rFonts w:hint="eastAsia" w:eastAsia="仿宋_GB2312" w:cs="仿宋_GB2312"/>
          <w:sz w:val="32"/>
          <w:szCs w:val="32"/>
          <w:lang w:val="en-US" w:eastAsia="zh-CN"/>
        </w:rPr>
        <w:t>优秀</w:t>
      </w:r>
      <w:r>
        <w:rPr>
          <w:rFonts w:hint="eastAsia" w:eastAsia="仿宋_GB2312" w:cs="仿宋_GB2312"/>
          <w:sz w:val="32"/>
          <w:szCs w:val="32"/>
          <w:lang w:eastAsia="zh-CN"/>
        </w:rPr>
        <w:t>造价咨询</w:t>
      </w:r>
      <w:r>
        <w:rPr>
          <w:rFonts w:ascii="Times New Roman" w:hAnsi="Times New Roman" w:eastAsia="仿宋_GB2312" w:cs="仿宋_GB2312"/>
          <w:sz w:val="32"/>
          <w:szCs w:val="32"/>
          <w:lang w:val="zh-CN"/>
        </w:rPr>
        <w:t>企业称号的，一经查实，取消已获得称号，并取消其今后三年申报资格。</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3" w:firstLineChars="200"/>
        <w:textAlignment w:val="auto"/>
        <w:rPr>
          <w:rFonts w:hint="default" w:ascii="Times New Roman" w:hAnsi="Times New Roman" w:eastAsia="仿宋_GB2312" w:cs="仿宋_GB2312"/>
          <w:sz w:val="32"/>
          <w:szCs w:val="32"/>
          <w:lang w:val="zh-CN"/>
        </w:rPr>
      </w:pPr>
      <w:r>
        <w:rPr>
          <w:rFonts w:ascii="Times New Roman" w:hAnsi="Times New Roman" w:eastAsia="楷体_GB2312" w:cs="楷体_GB2312"/>
          <w:b/>
          <w:sz w:val="32"/>
          <w:szCs w:val="32"/>
          <w:lang w:val="zh-CN"/>
        </w:rPr>
        <w:t>第十</w:t>
      </w:r>
      <w:r>
        <w:rPr>
          <w:rFonts w:hint="eastAsia" w:eastAsia="楷体_GB2312" w:cs="楷体_GB2312"/>
          <w:b/>
          <w:sz w:val="32"/>
          <w:szCs w:val="32"/>
          <w:lang w:val="en-US" w:eastAsia="zh-CN"/>
        </w:rPr>
        <w:t>八</w:t>
      </w:r>
      <w:r>
        <w:rPr>
          <w:rFonts w:ascii="Times New Roman" w:hAnsi="Times New Roman" w:eastAsia="楷体_GB2312" w:cs="楷体_GB2312"/>
          <w:b/>
          <w:sz w:val="32"/>
          <w:szCs w:val="32"/>
          <w:lang w:val="zh-CN"/>
        </w:rPr>
        <w:t>条</w:t>
      </w:r>
      <w:r>
        <w:rPr>
          <w:rFonts w:ascii="Times New Roman" w:hAnsi="Times New Roman" w:eastAsia="仿宋_GB2312" w:cs="仿宋_GB2312"/>
          <w:b/>
          <w:sz w:val="32"/>
          <w:szCs w:val="32"/>
          <w:lang w:val="zh-CN"/>
        </w:rPr>
        <w:t xml:space="preserve"> </w:t>
      </w:r>
      <w:r>
        <w:rPr>
          <w:rFonts w:ascii="Times New Roman" w:hAnsi="Times New Roman" w:eastAsia="仿宋_GB2312" w:cs="仿宋_GB2312"/>
          <w:sz w:val="32"/>
          <w:szCs w:val="32"/>
          <w:lang w:val="zh-CN"/>
        </w:rPr>
        <w:t xml:space="preserve"> 本办法由淮北市建筑业协会负责解释。</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0" w:firstLineChars="200"/>
        <w:textAlignment w:val="auto"/>
        <w:rPr>
          <w:rFonts w:hint="default" w:ascii="Times New Roman" w:hAnsi="Times New Roman" w:eastAsia="仿宋_GB2312" w:cs="仿宋_GB2312"/>
          <w:sz w:val="32"/>
          <w:szCs w:val="32"/>
          <w:lang w:val="zh-CN"/>
        </w:rPr>
      </w:pP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b w:val="0"/>
          <w:bCs/>
          <w:sz w:val="32"/>
          <w:szCs w:val="32"/>
        </w:rPr>
        <w:t>附件1：</w:t>
      </w:r>
      <w:r>
        <w:rPr>
          <w:rFonts w:ascii="Times New Roman" w:hAnsi="Times New Roman" w:eastAsia="仿宋_GB2312" w:cs="仿宋_GB2312"/>
          <w:sz w:val="32"/>
          <w:szCs w:val="32"/>
        </w:rPr>
        <w:t>淮北市</w:t>
      </w:r>
      <w:r>
        <w:rPr>
          <w:rFonts w:hint="eastAsia" w:eastAsia="仿宋_GB2312" w:cs="仿宋_GB2312"/>
          <w:sz w:val="32"/>
          <w:szCs w:val="32"/>
          <w:u w:val="none"/>
          <w:lang w:val="en-US" w:eastAsia="zh-CN"/>
        </w:rPr>
        <w:t>2023</w:t>
      </w:r>
      <w:r>
        <w:rPr>
          <w:rFonts w:ascii="Times New Roman" w:hAnsi="Times New Roman" w:eastAsia="仿宋_GB2312" w:cs="仿宋_GB2312"/>
          <w:sz w:val="32"/>
          <w:szCs w:val="32"/>
        </w:rPr>
        <w:t>年度建筑行业</w:t>
      </w:r>
      <w:r>
        <w:rPr>
          <w:rFonts w:hint="eastAsia" w:eastAsia="仿宋_GB2312" w:cs="仿宋_GB2312"/>
          <w:sz w:val="32"/>
          <w:szCs w:val="32"/>
          <w:lang w:val="en-US" w:eastAsia="zh-CN"/>
        </w:rPr>
        <w:t>优秀建设工程</w:t>
      </w:r>
      <w:r>
        <w:rPr>
          <w:rFonts w:ascii="Times New Roman" w:hAnsi="Times New Roman" w:eastAsia="仿宋_GB2312" w:cs="仿宋_GB2312"/>
          <w:sz w:val="32"/>
          <w:szCs w:val="32"/>
        </w:rPr>
        <w:t>企业申报表</w:t>
      </w:r>
      <w:r>
        <w:rPr>
          <w:rFonts w:hint="eastAsia" w:eastAsia="仿宋_GB2312" w:cs="仿宋_GB2312"/>
          <w:b w:val="0"/>
          <w:bCs/>
          <w:sz w:val="32"/>
          <w:szCs w:val="32"/>
          <w:lang w:eastAsia="zh-CN"/>
        </w:rPr>
        <w:t>（</w:t>
      </w:r>
      <w:r>
        <w:rPr>
          <w:rFonts w:hint="eastAsia" w:eastAsia="仿宋_GB2312" w:cs="仿宋_GB2312"/>
          <w:b w:val="0"/>
          <w:bCs/>
          <w:sz w:val="32"/>
          <w:szCs w:val="32"/>
          <w:lang w:val="en-US" w:eastAsia="zh-CN"/>
        </w:rPr>
        <w:t>单独装订</w:t>
      </w:r>
      <w:r>
        <w:rPr>
          <w:rFonts w:hint="eastAsia" w:eastAsia="仿宋_GB2312" w:cs="仿宋_GB2312"/>
          <w:b w:val="0"/>
          <w:bCs/>
          <w:sz w:val="32"/>
          <w:szCs w:val="32"/>
          <w:lang w:eastAsia="zh-CN"/>
        </w:rPr>
        <w:t>）</w:t>
      </w: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b w:val="0"/>
          <w:bCs/>
          <w:sz w:val="32"/>
          <w:szCs w:val="32"/>
        </w:rPr>
        <w:t>附件</w:t>
      </w:r>
      <w:r>
        <w:rPr>
          <w:rFonts w:hint="eastAsia" w:eastAsia="仿宋_GB2312" w:cs="仿宋_GB2312"/>
          <w:b w:val="0"/>
          <w:bCs/>
          <w:sz w:val="32"/>
          <w:szCs w:val="32"/>
          <w:lang w:val="en-US" w:eastAsia="zh-CN"/>
        </w:rPr>
        <w:t>2：</w:t>
      </w:r>
      <w:r>
        <w:rPr>
          <w:rFonts w:ascii="Times New Roman" w:hAnsi="Times New Roman" w:eastAsia="仿宋_GB2312" w:cs="仿宋_GB2312"/>
          <w:sz w:val="32"/>
          <w:szCs w:val="32"/>
        </w:rPr>
        <w:t>企业获奖证书统计清单</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ascii="Times New Roman" w:hAnsi="Times New Roman" w:eastAsia="仿宋_GB2312"/>
          <w:lang w:val="en-US" w:eastAsia="zh-CN"/>
        </w:rPr>
      </w:pPr>
      <w:r>
        <w:rPr>
          <w:rFonts w:ascii="Times New Roman" w:hAnsi="Times New Roman" w:eastAsia="仿宋_GB2312" w:cs="仿宋_GB2312"/>
          <w:b w:val="0"/>
          <w:bCs/>
          <w:sz w:val="32"/>
          <w:szCs w:val="32"/>
        </w:rPr>
        <w:t>附</w:t>
      </w:r>
      <w:r>
        <w:rPr>
          <w:rFonts w:hint="eastAsia" w:eastAsia="仿宋_GB2312" w:cs="仿宋_GB2312"/>
          <w:b w:val="0"/>
          <w:bCs/>
          <w:sz w:val="32"/>
          <w:szCs w:val="32"/>
          <w:lang w:val="en-US" w:eastAsia="zh-CN"/>
        </w:rPr>
        <w:t>件3：</w:t>
      </w:r>
      <w:r>
        <w:rPr>
          <w:rFonts w:hint="eastAsia" w:eastAsia="仿宋_GB2312" w:cs="仿宋_GB2312"/>
          <w:sz w:val="32"/>
          <w:szCs w:val="32"/>
          <w:lang w:val="en-US" w:eastAsia="zh-CN"/>
        </w:rPr>
        <w:t>社会</w:t>
      </w:r>
      <w:r>
        <w:rPr>
          <w:rFonts w:hint="eastAsia" w:ascii="Times New Roman" w:hAnsi="Times New Roman" w:eastAsia="仿宋_GB2312" w:cs="仿宋_GB2312"/>
          <w:sz w:val="32"/>
          <w:szCs w:val="32"/>
          <w:lang w:val="en-US" w:eastAsia="zh-CN"/>
        </w:rPr>
        <w:t>公益</w:t>
      </w:r>
      <w:r>
        <w:rPr>
          <w:rFonts w:ascii="Times New Roman" w:hAnsi="Times New Roman" w:eastAsia="仿宋_GB2312" w:cs="仿宋_GB2312"/>
          <w:sz w:val="32"/>
          <w:szCs w:val="32"/>
        </w:rPr>
        <w:t>活动</w:t>
      </w:r>
      <w:r>
        <w:rPr>
          <w:rFonts w:hint="eastAsia" w:ascii="Times New Roman" w:hAnsi="Times New Roman" w:eastAsia="仿宋_GB2312" w:cs="仿宋_GB2312"/>
          <w:sz w:val="32"/>
          <w:szCs w:val="32"/>
          <w:lang w:val="en-US" w:eastAsia="zh-CN"/>
        </w:rPr>
        <w:t>统计表</w:t>
      </w: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b w:val="0"/>
          <w:bCs/>
          <w:sz w:val="32"/>
          <w:szCs w:val="32"/>
        </w:rPr>
        <w:t>附件</w:t>
      </w:r>
      <w:r>
        <w:rPr>
          <w:rFonts w:hint="eastAsia" w:eastAsia="仿宋_GB2312" w:cs="仿宋_GB2312"/>
          <w:b w:val="0"/>
          <w:bCs/>
          <w:sz w:val="32"/>
          <w:szCs w:val="32"/>
          <w:lang w:val="en-US" w:eastAsia="zh-CN"/>
        </w:rPr>
        <w:t>4</w:t>
      </w:r>
      <w:r>
        <w:rPr>
          <w:rFonts w:ascii="Times New Roman" w:hAnsi="Times New Roman" w:eastAsia="仿宋_GB2312" w:cs="仿宋_GB2312"/>
          <w:b w:val="0"/>
          <w:bCs/>
          <w:sz w:val="32"/>
          <w:szCs w:val="32"/>
        </w:rPr>
        <w:t>：</w:t>
      </w:r>
      <w:r>
        <w:rPr>
          <w:rFonts w:hint="eastAsia" w:eastAsia="仿宋_GB2312" w:cs="仿宋_GB2312"/>
          <w:b w:val="0"/>
          <w:bCs/>
          <w:sz w:val="32"/>
          <w:szCs w:val="32"/>
          <w:lang w:val="en-US" w:eastAsia="zh-CN"/>
        </w:rPr>
        <w:t>淮北市</w:t>
      </w:r>
      <w:r>
        <w:rPr>
          <w:rFonts w:hint="eastAsia" w:eastAsia="仿宋_GB2312" w:cs="仿宋_GB2312"/>
          <w:sz w:val="32"/>
          <w:szCs w:val="32"/>
          <w:lang w:val="en-US" w:eastAsia="zh-CN"/>
        </w:rPr>
        <w:t>优秀</w:t>
      </w:r>
      <w:r>
        <w:rPr>
          <w:rFonts w:hint="eastAsia" w:eastAsia="仿宋_GB2312" w:cs="仿宋_GB2312"/>
          <w:sz w:val="32"/>
          <w:szCs w:val="32"/>
          <w:lang w:eastAsia="zh-CN"/>
        </w:rPr>
        <w:t>造价咨询</w:t>
      </w:r>
      <w:r>
        <w:rPr>
          <w:rFonts w:ascii="Times New Roman" w:hAnsi="Times New Roman" w:eastAsia="仿宋_GB2312" w:cs="仿宋_GB2312"/>
          <w:sz w:val="32"/>
          <w:szCs w:val="32"/>
        </w:rPr>
        <w:t>企业评分表</w:t>
      </w: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hint="default" w:ascii="Times New Roman" w:hAnsi="Times New Roman" w:eastAsia="仿宋_GB2312" w:cs="仿宋_GB2312"/>
          <w:sz w:val="32"/>
          <w:szCs w:val="32"/>
          <w:u w:val="single"/>
        </w:rPr>
      </w:pPr>
    </w:p>
    <w:p>
      <w:pPr>
        <w:keepNext w:val="0"/>
        <w:keepLines w:val="0"/>
        <w:pageBreakBefore w:val="0"/>
        <w:widowControl w:val="0"/>
        <w:kinsoku/>
        <w:wordWrap/>
        <w:overflowPunct/>
        <w:topLinePunct w:val="0"/>
        <w:bidi w:val="0"/>
        <w:snapToGrid/>
        <w:spacing w:line="560" w:lineRule="exact"/>
        <w:ind w:left="0" w:leftChars="0" w:right="0" w:firstLine="640" w:firstLineChars="200"/>
        <w:jc w:val="center"/>
        <w:textAlignment w:val="auto"/>
        <w:rPr>
          <w:rFonts w:hint="eastAsia" w:eastAsia="仿宋_GB2312" w:cs="仿宋_GB2312"/>
          <w:sz w:val="32"/>
          <w:szCs w:val="32"/>
          <w:lang w:val="en-US" w:eastAsia="zh-CN"/>
        </w:rPr>
      </w:pPr>
      <w:r>
        <w:rPr>
          <w:rFonts w:ascii="Times New Roman" w:hAnsi="Times New Roman" w:eastAsia="仿宋_GB2312" w:cs="仿宋_GB2312"/>
          <w:sz w:val="32"/>
          <w:szCs w:val="32"/>
        </w:rPr>
        <w:t xml:space="preserve">                                  </w:t>
      </w:r>
      <w:r>
        <w:rPr>
          <w:rFonts w:hint="eastAsia" w:eastAsia="仿宋_GB2312" w:cs="仿宋_GB2312"/>
          <w:sz w:val="32"/>
          <w:szCs w:val="32"/>
          <w:lang w:val="en-US" w:eastAsia="zh-CN"/>
        </w:rPr>
        <w:t xml:space="preserve">  </w:t>
      </w:r>
    </w:p>
    <w:p>
      <w:pPr>
        <w:keepNext w:val="0"/>
        <w:keepLines w:val="0"/>
        <w:pageBreakBefore w:val="0"/>
        <w:widowControl w:val="0"/>
        <w:kinsoku/>
        <w:wordWrap/>
        <w:overflowPunct/>
        <w:topLinePunct w:val="0"/>
        <w:bidi w:val="0"/>
        <w:snapToGrid/>
        <w:spacing w:line="560" w:lineRule="exact"/>
        <w:ind w:left="0" w:leftChars="0" w:right="0" w:firstLine="640" w:firstLineChars="200"/>
        <w:jc w:val="center"/>
        <w:textAlignment w:val="auto"/>
        <w:rPr>
          <w:rFonts w:hint="default" w:ascii="Times New Roman" w:hAnsi="Times New Roman" w:eastAsia="仿宋_GB2312" w:cs="仿宋_GB2312"/>
          <w:sz w:val="32"/>
          <w:szCs w:val="32"/>
        </w:rPr>
      </w:pPr>
      <w:r>
        <w:rPr>
          <w:rFonts w:hint="eastAsia" w:eastAsia="仿宋_GB2312" w:cs="仿宋_GB2312"/>
          <w:sz w:val="32"/>
          <w:szCs w:val="32"/>
          <w:lang w:val="en-US" w:eastAsia="zh-CN"/>
        </w:rPr>
        <w:t xml:space="preserve">                                  </w:t>
      </w:r>
      <w:r>
        <w:rPr>
          <w:rFonts w:hint="eastAsia" w:ascii="Times New Roman" w:hAnsi="Times New Roman" w:eastAsia="仿宋_GB2312" w:cs="仿宋_GB2312"/>
          <w:sz w:val="32"/>
          <w:szCs w:val="32"/>
          <w:lang w:val="en-US" w:eastAsia="zh-CN"/>
        </w:rPr>
        <w:t xml:space="preserve"> </w:t>
      </w:r>
      <w:r>
        <w:rPr>
          <w:rFonts w:ascii="Times New Roman" w:hAnsi="Times New Roman" w:eastAsia="仿宋_GB2312" w:cs="仿宋_GB2312"/>
          <w:sz w:val="32"/>
          <w:szCs w:val="32"/>
        </w:rPr>
        <w:t>淮北市建筑业协会</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r>
        <w:rPr>
          <w:rFonts w:hint="eastAsia" w:eastAsia="仿宋_GB2312" w:cs="仿宋_GB2312"/>
          <w:sz w:val="32"/>
          <w:szCs w:val="32"/>
          <w:lang w:val="en-US" w:eastAsia="zh-CN"/>
        </w:rPr>
        <w:t xml:space="preserve">                                    </w:t>
      </w:r>
      <w:r>
        <w:rPr>
          <w:rFonts w:ascii="Times New Roman" w:hAnsi="Times New Roman" w:eastAsia="仿宋_GB2312" w:cs="仿宋_GB2312"/>
          <w:sz w:val="32"/>
          <w:szCs w:val="32"/>
        </w:rPr>
        <w:t xml:space="preserve"> 202</w:t>
      </w:r>
      <w:r>
        <w:rPr>
          <w:rFonts w:hint="eastAsia" w:eastAsia="仿宋_GB2312" w:cs="仿宋_GB2312"/>
          <w:sz w:val="32"/>
          <w:szCs w:val="32"/>
          <w:lang w:val="en-US" w:eastAsia="zh-CN"/>
        </w:rPr>
        <w:t>4</w:t>
      </w:r>
      <w:r>
        <w:rPr>
          <w:rFonts w:ascii="Times New Roman" w:hAnsi="Times New Roman" w:eastAsia="仿宋_GB2312" w:cs="仿宋_GB2312"/>
          <w:sz w:val="32"/>
          <w:szCs w:val="32"/>
        </w:rPr>
        <w:t>年</w:t>
      </w:r>
      <w:r>
        <w:rPr>
          <w:rFonts w:hint="eastAsia" w:eastAsia="仿宋_GB2312" w:cs="仿宋_GB2312"/>
          <w:sz w:val="32"/>
          <w:szCs w:val="32"/>
          <w:lang w:val="en-US" w:eastAsia="zh-CN"/>
        </w:rPr>
        <w:t>3</w:t>
      </w:r>
      <w:r>
        <w:rPr>
          <w:rFonts w:ascii="Times New Roman" w:hAnsi="Times New Roman" w:eastAsia="仿宋_GB2312" w:cs="仿宋_GB2312"/>
          <w:sz w:val="32"/>
          <w:szCs w:val="32"/>
        </w:rPr>
        <w:t>月</w:t>
      </w:r>
      <w:r>
        <w:rPr>
          <w:rFonts w:hint="eastAsia" w:eastAsia="仿宋_GB2312" w:cs="仿宋_GB2312"/>
          <w:sz w:val="32"/>
          <w:szCs w:val="32"/>
          <w:lang w:val="en-US" w:eastAsia="zh-CN"/>
        </w:rPr>
        <w:t>11</w:t>
      </w:r>
      <w:r>
        <w:rPr>
          <w:rFonts w:ascii="Times New Roman" w:hAnsi="Times New Roman" w:eastAsia="仿宋_GB2312" w:cs="仿宋_GB2312"/>
          <w:sz w:val="32"/>
          <w:szCs w:val="32"/>
        </w:rPr>
        <w:t>日</w:t>
      </w:r>
    </w:p>
    <w:p>
      <w:pPr>
        <w:pStyle w:val="2"/>
        <w:keepNext w:val="0"/>
        <w:keepLines w:val="0"/>
        <w:pageBreakBefore w:val="0"/>
        <w:widowControl w:val="0"/>
        <w:kinsoku/>
        <w:wordWrap/>
        <w:overflowPunct/>
        <w:topLinePunct w:val="0"/>
        <w:bidi w:val="0"/>
        <w:snapToGrid/>
        <w:spacing w:after="0" w:line="560" w:lineRule="exact"/>
        <w:ind w:leftChars="0" w:right="0" w:firstLine="560" w:firstLineChars="200"/>
        <w:textAlignment w:val="auto"/>
        <w:rPr>
          <w:rFonts w:hint="eastAsia" w:ascii="Times New Roman" w:hAnsi="Times New Roman" w:eastAsia="仿宋_GB2312" w:cs="仿宋_GB2312"/>
          <w:sz w:val="28"/>
          <w:szCs w:val="32"/>
        </w:rPr>
      </w:pPr>
    </w:p>
    <w:p>
      <w:pPr>
        <w:pStyle w:val="2"/>
        <w:keepNext w:val="0"/>
        <w:keepLines w:val="0"/>
        <w:pageBreakBefore w:val="0"/>
        <w:widowControl w:val="0"/>
        <w:kinsoku/>
        <w:wordWrap/>
        <w:overflowPunct/>
        <w:topLinePunct w:val="0"/>
        <w:bidi w:val="0"/>
        <w:snapToGrid/>
        <w:spacing w:after="0" w:line="560" w:lineRule="exact"/>
        <w:ind w:leftChars="0" w:right="0" w:firstLine="560" w:firstLineChars="200"/>
        <w:textAlignment w:val="auto"/>
        <w:rPr>
          <w:rFonts w:hint="eastAsia" w:ascii="Times New Roman" w:hAnsi="Times New Roman" w:eastAsia="仿宋_GB2312" w:cs="仿宋_GB2312"/>
          <w:sz w:val="28"/>
          <w:szCs w:val="32"/>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32"/>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32"/>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32"/>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32"/>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32"/>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32"/>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32"/>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32"/>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32"/>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32"/>
        </w:rPr>
      </w:pPr>
      <w:r>
        <w:rPr>
          <w:rFonts w:hint="eastAsia" w:ascii="Times New Roman" w:hAnsi="Times New Roman" w:eastAsia="仿宋_GB2312" w:cs="仿宋_GB2312"/>
          <w:sz w:val="28"/>
          <w:szCs w:val="32"/>
        </w:rPr>
        <w:t>附件1：</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微软雅黑" w:cs="仿宋_GB2312"/>
          <w:sz w:val="32"/>
          <w:szCs w:val="32"/>
        </w:rPr>
      </w:pPr>
    </w:p>
    <w:p>
      <w:pPr>
        <w:keepNext w:val="0"/>
        <w:keepLines w:val="0"/>
        <w:pageBreakBefore w:val="0"/>
        <w:widowControl w:val="0"/>
        <w:kinsoku/>
        <w:wordWrap/>
        <w:overflowPunct/>
        <w:topLinePunct w:val="0"/>
        <w:bidi w:val="0"/>
        <w:snapToGrid/>
        <w:spacing w:line="560" w:lineRule="exact"/>
        <w:ind w:right="0"/>
        <w:jc w:val="both"/>
        <w:textAlignment w:val="auto"/>
        <w:rPr>
          <w:rFonts w:ascii="Times New Roman" w:hAnsi="Times New Roman" w:eastAsia="方正小标宋简体" w:cs="方正小标宋简体"/>
          <w:sz w:val="52"/>
          <w:szCs w:val="52"/>
        </w:rPr>
      </w:pPr>
    </w:p>
    <w:p>
      <w:pPr>
        <w:keepNext w:val="0"/>
        <w:keepLines w:val="0"/>
        <w:pageBreakBefore w:val="0"/>
        <w:widowControl w:val="0"/>
        <w:kinsoku/>
        <w:wordWrap/>
        <w:overflowPunct/>
        <w:topLinePunct w:val="0"/>
        <w:autoSpaceDE/>
        <w:autoSpaceDN/>
        <w:bidi w:val="0"/>
        <w:adjustRightInd/>
        <w:snapToGrid/>
        <w:spacing w:line="800" w:lineRule="exact"/>
        <w:ind w:right="0"/>
        <w:jc w:val="center"/>
        <w:textAlignment w:val="auto"/>
        <w:rPr>
          <w:rFonts w:ascii="Times New Roman" w:hAnsi="Times New Roman" w:eastAsia="方正小标宋简体" w:cs="方正小标宋简体"/>
          <w:sz w:val="52"/>
          <w:szCs w:val="52"/>
        </w:rPr>
      </w:pPr>
      <w:r>
        <w:rPr>
          <w:rFonts w:ascii="Times New Roman" w:hAnsi="Times New Roman" w:eastAsia="方正小标宋简体" w:cs="方正小标宋简体"/>
          <w:sz w:val="52"/>
          <w:szCs w:val="52"/>
        </w:rPr>
        <w:t>淮北市</w:t>
      </w:r>
      <w:r>
        <w:rPr>
          <w:rFonts w:hint="eastAsia" w:eastAsia="方正小标宋简体" w:cs="方正小标宋简体"/>
          <w:sz w:val="52"/>
          <w:szCs w:val="52"/>
          <w:u w:val="none"/>
          <w:lang w:val="en-US" w:eastAsia="zh-CN"/>
        </w:rPr>
        <w:t>2023</w:t>
      </w:r>
      <w:r>
        <w:rPr>
          <w:rFonts w:ascii="Times New Roman" w:hAnsi="Times New Roman" w:eastAsia="方正小标宋简体" w:cs="方正小标宋简体"/>
          <w:sz w:val="52"/>
          <w:szCs w:val="52"/>
        </w:rPr>
        <w:t>年度建筑行业</w:t>
      </w:r>
    </w:p>
    <w:p>
      <w:pPr>
        <w:keepNext w:val="0"/>
        <w:keepLines w:val="0"/>
        <w:pageBreakBefore w:val="0"/>
        <w:widowControl w:val="0"/>
        <w:kinsoku/>
        <w:wordWrap/>
        <w:overflowPunct/>
        <w:topLinePunct w:val="0"/>
        <w:autoSpaceDE/>
        <w:autoSpaceDN/>
        <w:bidi w:val="0"/>
        <w:adjustRightInd/>
        <w:snapToGrid/>
        <w:spacing w:line="800" w:lineRule="exact"/>
        <w:ind w:right="0"/>
        <w:jc w:val="center"/>
        <w:textAlignment w:val="auto"/>
        <w:rPr>
          <w:rFonts w:ascii="Times New Roman" w:hAnsi="Times New Roman" w:eastAsia="方正小标宋简体" w:cs="方正小标宋简体"/>
          <w:sz w:val="52"/>
          <w:szCs w:val="52"/>
        </w:rPr>
      </w:pPr>
      <w:r>
        <w:rPr>
          <w:rFonts w:hint="eastAsia" w:ascii="Times New Roman" w:hAnsi="Times New Roman" w:eastAsia="方正小标宋简体" w:cs="方正小标宋简体"/>
          <w:sz w:val="52"/>
          <w:szCs w:val="52"/>
          <w:lang w:val="en-US" w:eastAsia="zh-CN"/>
        </w:rPr>
        <w:t>优秀</w:t>
      </w:r>
      <w:r>
        <w:rPr>
          <w:rFonts w:hint="eastAsia" w:eastAsia="方正小标宋简体" w:cs="方正小标宋简体"/>
          <w:sz w:val="52"/>
          <w:szCs w:val="52"/>
          <w:lang w:val="en-US" w:eastAsia="zh-CN"/>
        </w:rPr>
        <w:t>建设工程企业</w:t>
      </w:r>
      <w:r>
        <w:rPr>
          <w:rFonts w:ascii="Times New Roman" w:hAnsi="Times New Roman" w:eastAsia="方正小标宋简体" w:cs="方正小标宋简体"/>
          <w:sz w:val="52"/>
          <w:szCs w:val="52"/>
        </w:rPr>
        <w:t>申报表</w:t>
      </w:r>
    </w:p>
    <w:p>
      <w:pPr>
        <w:pStyle w:val="2"/>
        <w:jc w:val="center"/>
        <w:rPr>
          <w:rFonts w:hint="eastAsia" w:eastAsia="方正小标宋简体"/>
          <w:b w:val="0"/>
          <w:bCs w:val="0"/>
          <w:sz w:val="13"/>
          <w:szCs w:val="11"/>
          <w:lang w:eastAsia="zh-CN"/>
        </w:rPr>
      </w:pPr>
      <w:r>
        <w:rPr>
          <w:rFonts w:hint="eastAsia" w:eastAsia="方正小标宋简体" w:cs="方正小标宋简体"/>
          <w:b w:val="0"/>
          <w:bCs w:val="0"/>
          <w:sz w:val="32"/>
          <w:szCs w:val="32"/>
          <w:lang w:val="en-US" w:eastAsia="zh-CN"/>
        </w:rPr>
        <w:t>（</w:t>
      </w:r>
      <w:r>
        <w:rPr>
          <w:rFonts w:hint="eastAsia" w:ascii="Times New Roman" w:hAnsi="Times New Roman" w:eastAsia="方正小标宋简体" w:cs="方正小标宋简体"/>
          <w:b w:val="0"/>
          <w:bCs w:val="0"/>
          <w:sz w:val="32"/>
          <w:szCs w:val="32"/>
          <w:lang w:val="en-US" w:eastAsia="zh-CN"/>
        </w:rPr>
        <w:t>优秀</w:t>
      </w:r>
      <w:r>
        <w:rPr>
          <w:rFonts w:hint="eastAsia" w:ascii="Times New Roman" w:hAnsi="Times New Roman" w:eastAsia="方正小标宋简体" w:cs="方正小标宋简体"/>
          <w:b w:val="0"/>
          <w:bCs w:val="0"/>
          <w:sz w:val="32"/>
          <w:szCs w:val="32"/>
          <w:lang w:eastAsia="zh-CN"/>
        </w:rPr>
        <w:t>造</w:t>
      </w:r>
      <w:r>
        <w:rPr>
          <w:rFonts w:hint="eastAsia" w:eastAsia="方正小标宋简体" w:cs="方正小标宋简体"/>
          <w:b w:val="0"/>
          <w:bCs w:val="0"/>
          <w:sz w:val="32"/>
          <w:szCs w:val="32"/>
          <w:lang w:eastAsia="zh-CN"/>
        </w:rPr>
        <w:t>价咨询</w:t>
      </w:r>
      <w:r>
        <w:rPr>
          <w:rFonts w:ascii="Times New Roman" w:hAnsi="Times New Roman" w:eastAsia="方正小标宋简体" w:cs="方正小标宋简体"/>
          <w:b w:val="0"/>
          <w:bCs w:val="0"/>
          <w:sz w:val="32"/>
          <w:szCs w:val="32"/>
        </w:rPr>
        <w:t>企业</w:t>
      </w:r>
      <w:r>
        <w:rPr>
          <w:rFonts w:hint="eastAsia" w:eastAsia="方正小标宋简体" w:cs="方正小标宋简体"/>
          <w:b w:val="0"/>
          <w:bCs w:val="0"/>
          <w:sz w:val="32"/>
          <w:szCs w:val="32"/>
          <w:lang w:eastAsia="zh-CN"/>
        </w:rPr>
        <w:t>）</w:t>
      </w:r>
    </w:p>
    <w:p>
      <w:pPr>
        <w:keepNext w:val="0"/>
        <w:keepLines w:val="0"/>
        <w:pageBreakBefore w:val="0"/>
        <w:widowControl w:val="0"/>
        <w:kinsoku/>
        <w:wordWrap/>
        <w:overflowPunct/>
        <w:topLinePunct w:val="0"/>
        <w:bidi w:val="0"/>
        <w:snapToGrid/>
        <w:spacing w:line="560" w:lineRule="exact"/>
        <w:ind w:left="0" w:leftChars="0" w:right="0" w:firstLine="960" w:firstLineChars="200"/>
        <w:jc w:val="center"/>
        <w:textAlignment w:val="auto"/>
        <w:rPr>
          <w:rFonts w:hint="default" w:ascii="Times New Roman" w:hAnsi="Times New Roman" w:eastAsia="微软雅黑"/>
          <w:b/>
          <w:bCs/>
          <w:sz w:val="48"/>
          <w:szCs w:val="36"/>
        </w:rPr>
      </w:pPr>
    </w:p>
    <w:p>
      <w:pPr>
        <w:keepNext w:val="0"/>
        <w:keepLines w:val="0"/>
        <w:pageBreakBefore w:val="0"/>
        <w:widowControl w:val="0"/>
        <w:kinsoku/>
        <w:wordWrap/>
        <w:overflowPunct/>
        <w:topLinePunct w:val="0"/>
        <w:bidi w:val="0"/>
        <w:snapToGrid/>
        <w:spacing w:line="560" w:lineRule="exact"/>
        <w:ind w:left="0" w:leftChars="0" w:right="0" w:firstLine="720" w:firstLineChars="200"/>
        <w:jc w:val="center"/>
        <w:textAlignment w:val="auto"/>
        <w:rPr>
          <w:rFonts w:hint="default" w:ascii="Times New Roman" w:hAnsi="Times New Roman" w:eastAsia="微软雅黑"/>
          <w:b/>
          <w:bCs/>
          <w:sz w:val="36"/>
        </w:rPr>
      </w:pPr>
    </w:p>
    <w:p>
      <w:pPr>
        <w:keepNext w:val="0"/>
        <w:keepLines w:val="0"/>
        <w:pageBreakBefore w:val="0"/>
        <w:widowControl w:val="0"/>
        <w:kinsoku/>
        <w:wordWrap/>
        <w:overflowPunct/>
        <w:topLinePunct w:val="0"/>
        <w:bidi w:val="0"/>
        <w:snapToGrid/>
        <w:spacing w:line="560" w:lineRule="exact"/>
        <w:ind w:left="0" w:leftChars="0" w:right="0" w:firstLine="720" w:firstLineChars="200"/>
        <w:jc w:val="center"/>
        <w:textAlignment w:val="auto"/>
        <w:rPr>
          <w:rFonts w:hint="default" w:ascii="Times New Roman" w:hAnsi="Times New Roman" w:eastAsia="微软雅黑"/>
          <w:b/>
          <w:bCs/>
          <w:sz w:val="36"/>
        </w:rPr>
      </w:pPr>
    </w:p>
    <w:p>
      <w:pPr>
        <w:keepNext w:val="0"/>
        <w:keepLines w:val="0"/>
        <w:pageBreakBefore w:val="0"/>
        <w:widowControl w:val="0"/>
        <w:kinsoku/>
        <w:wordWrap/>
        <w:overflowPunct/>
        <w:topLinePunct w:val="0"/>
        <w:bidi w:val="0"/>
        <w:snapToGrid/>
        <w:spacing w:line="560" w:lineRule="exact"/>
        <w:ind w:left="0" w:leftChars="0" w:right="0" w:firstLine="720" w:firstLineChars="200"/>
        <w:textAlignment w:val="auto"/>
        <w:rPr>
          <w:rFonts w:hint="default" w:ascii="Times New Roman" w:hAnsi="Times New Roman" w:eastAsia="微软雅黑"/>
          <w:b/>
          <w:bCs/>
          <w:sz w:val="36"/>
        </w:rPr>
      </w:pPr>
    </w:p>
    <w:p>
      <w:pPr>
        <w:pStyle w:val="2"/>
        <w:rPr>
          <w:rFonts w:hint="default"/>
        </w:rPr>
      </w:pPr>
    </w:p>
    <w:p>
      <w:pPr>
        <w:keepNext w:val="0"/>
        <w:keepLines w:val="0"/>
        <w:pageBreakBefore w:val="0"/>
        <w:widowControl w:val="0"/>
        <w:kinsoku/>
        <w:wordWrap/>
        <w:overflowPunct/>
        <w:topLinePunct w:val="0"/>
        <w:bidi w:val="0"/>
        <w:snapToGrid/>
        <w:spacing w:line="560" w:lineRule="exact"/>
        <w:ind w:left="0" w:leftChars="0" w:right="0" w:firstLine="720" w:firstLineChars="200"/>
        <w:jc w:val="center"/>
        <w:textAlignment w:val="auto"/>
        <w:rPr>
          <w:rFonts w:hint="default" w:ascii="Times New Roman" w:hAnsi="Times New Roman" w:eastAsia="微软雅黑"/>
          <w:b/>
          <w:bCs/>
          <w:sz w:val="36"/>
        </w:rPr>
      </w:pPr>
    </w:p>
    <w:p>
      <w:pPr>
        <w:keepNext w:val="0"/>
        <w:keepLines w:val="0"/>
        <w:pageBreakBefore w:val="0"/>
        <w:widowControl w:val="0"/>
        <w:kinsoku/>
        <w:wordWrap/>
        <w:overflowPunct/>
        <w:topLinePunct w:val="0"/>
        <w:bidi w:val="0"/>
        <w:snapToGrid/>
        <w:spacing w:line="560" w:lineRule="exact"/>
        <w:ind w:left="0" w:leftChars="0" w:right="0" w:firstLine="720" w:firstLineChars="200"/>
        <w:jc w:val="center"/>
        <w:textAlignment w:val="auto"/>
        <w:rPr>
          <w:rFonts w:hint="default" w:ascii="Times New Roman" w:hAnsi="Times New Roman" w:eastAsia="微软雅黑"/>
          <w:b/>
          <w:bCs/>
          <w:sz w:val="36"/>
        </w:rPr>
      </w:pP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hint="default" w:ascii="Times New Roman" w:hAnsi="Times New Roman" w:eastAsia="仿宋_GB2312" w:cs="仿宋_GB2312"/>
          <w:sz w:val="32"/>
          <w:szCs w:val="32"/>
          <w:u w:val="single"/>
        </w:rPr>
      </w:pPr>
      <w:r>
        <w:rPr>
          <w:rFonts w:ascii="Times New Roman" w:hAnsi="Times New Roman" w:eastAsia="仿宋_GB2312" w:cs="仿宋_GB2312"/>
          <w:sz w:val="32"/>
          <w:szCs w:val="32"/>
        </w:rPr>
        <w:t>申报企业名称：</w:t>
      </w:r>
      <w:r>
        <w:rPr>
          <w:rFonts w:ascii="Times New Roman" w:hAnsi="Times New Roman" w:eastAsia="仿宋_GB2312" w:cs="仿宋_GB2312"/>
          <w:sz w:val="32"/>
          <w:szCs w:val="32"/>
          <w:u w:val="single"/>
        </w:rPr>
        <w:t xml:space="preserve">                        </w:t>
      </w:r>
      <w:r>
        <w:rPr>
          <w:rFonts w:ascii="Times New Roman" w:hAnsi="Times New Roman" w:eastAsia="仿宋_GB2312" w:cs="仿宋_GB2312"/>
          <w:sz w:val="32"/>
          <w:szCs w:val="32"/>
        </w:rPr>
        <w:t>（加盖公章）</w:t>
      </w: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填报日期：</w:t>
      </w:r>
      <w:r>
        <w:rPr>
          <w:rFonts w:ascii="Times New Roman" w:hAnsi="Times New Roman" w:eastAsia="仿宋_GB2312" w:cs="仿宋_GB2312"/>
          <w:sz w:val="32"/>
          <w:szCs w:val="32"/>
          <w:u w:val="single"/>
        </w:rPr>
        <w:t xml:space="preserve">       </w:t>
      </w:r>
      <w:r>
        <w:rPr>
          <w:rFonts w:ascii="Times New Roman" w:hAnsi="Times New Roman" w:eastAsia="仿宋_GB2312" w:cs="仿宋_GB2312"/>
          <w:sz w:val="32"/>
          <w:szCs w:val="32"/>
        </w:rPr>
        <w:t>年</w:t>
      </w:r>
      <w:r>
        <w:rPr>
          <w:rFonts w:ascii="Times New Roman" w:hAnsi="Times New Roman" w:eastAsia="仿宋_GB2312" w:cs="仿宋_GB2312"/>
          <w:sz w:val="32"/>
          <w:szCs w:val="32"/>
          <w:u w:val="single"/>
        </w:rPr>
        <w:t xml:space="preserve">       </w:t>
      </w:r>
      <w:r>
        <w:rPr>
          <w:rFonts w:ascii="Times New Roman" w:hAnsi="Times New Roman" w:eastAsia="仿宋_GB2312" w:cs="仿宋_GB2312"/>
          <w:sz w:val="32"/>
          <w:szCs w:val="32"/>
        </w:rPr>
        <w:t>月</w:t>
      </w:r>
      <w:r>
        <w:rPr>
          <w:rFonts w:ascii="Times New Roman" w:hAnsi="Times New Roman" w:eastAsia="仿宋_GB2312" w:cs="仿宋_GB2312"/>
          <w:sz w:val="32"/>
          <w:szCs w:val="32"/>
          <w:u w:val="single"/>
        </w:rPr>
        <w:t xml:space="preserve">        </w:t>
      </w:r>
      <w:r>
        <w:rPr>
          <w:rFonts w:ascii="Times New Roman" w:hAnsi="Times New Roman" w:eastAsia="仿宋_GB2312" w:cs="仿宋_GB2312"/>
          <w:sz w:val="32"/>
          <w:szCs w:val="32"/>
        </w:rPr>
        <w:t>日</w:t>
      </w:r>
    </w:p>
    <w:p>
      <w:pPr>
        <w:keepNext w:val="0"/>
        <w:keepLines w:val="0"/>
        <w:pageBreakBefore w:val="0"/>
        <w:widowControl w:val="0"/>
        <w:kinsoku/>
        <w:wordWrap/>
        <w:overflowPunct/>
        <w:topLinePunct w:val="0"/>
        <w:bidi w:val="0"/>
        <w:snapToGrid/>
        <w:spacing w:line="560" w:lineRule="exact"/>
        <w:ind w:left="0" w:leftChars="0" w:right="0" w:firstLine="960" w:firstLineChars="200"/>
        <w:textAlignment w:val="auto"/>
        <w:rPr>
          <w:rFonts w:hint="default" w:ascii="Times New Roman" w:hAnsi="Times New Roman" w:eastAsia="仿宋_GB2312" w:cs="仿宋_GB2312"/>
          <w:sz w:val="48"/>
        </w:rPr>
      </w:pPr>
    </w:p>
    <w:p>
      <w:pPr>
        <w:keepNext w:val="0"/>
        <w:keepLines w:val="0"/>
        <w:pageBreakBefore w:val="0"/>
        <w:widowControl w:val="0"/>
        <w:kinsoku/>
        <w:wordWrap/>
        <w:overflowPunct/>
        <w:topLinePunct w:val="0"/>
        <w:bidi w:val="0"/>
        <w:snapToGrid/>
        <w:spacing w:line="560" w:lineRule="exact"/>
        <w:ind w:left="0" w:leftChars="0" w:right="0" w:firstLine="880" w:firstLineChars="200"/>
        <w:textAlignment w:val="auto"/>
        <w:rPr>
          <w:rFonts w:hint="default" w:ascii="Times New Roman" w:hAnsi="Times New Roman" w:eastAsia="微软雅黑"/>
          <w:sz w:val="44"/>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default" w:ascii="Times New Roman" w:hAnsi="Times New Roman" w:eastAsia="微软雅黑"/>
          <w:sz w:val="44"/>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default" w:ascii="Times New Roman" w:hAnsi="Times New Roman" w:eastAsia="微软雅黑"/>
          <w:sz w:val="44"/>
        </w:rPr>
      </w:pPr>
    </w:p>
    <w:p>
      <w:pPr>
        <w:keepNext w:val="0"/>
        <w:keepLines w:val="0"/>
        <w:pageBreakBefore w:val="0"/>
        <w:widowControl w:val="0"/>
        <w:kinsoku/>
        <w:wordWrap/>
        <w:overflowPunct/>
        <w:topLinePunct w:val="0"/>
        <w:bidi w:val="0"/>
        <w:snapToGrid/>
        <w:spacing w:line="560" w:lineRule="exact"/>
        <w:ind w:right="0"/>
        <w:jc w:val="both"/>
        <w:textAlignment w:val="auto"/>
        <w:rPr>
          <w:rFonts w:ascii="Times New Roman" w:hAnsi="Times New Roman" w:eastAsia="方正小标宋简体" w:cs="方正小标宋简体"/>
          <w:sz w:val="44"/>
        </w:rPr>
      </w:pPr>
    </w:p>
    <w:p>
      <w:pPr>
        <w:keepNext w:val="0"/>
        <w:keepLines w:val="0"/>
        <w:pageBreakBefore w:val="0"/>
        <w:widowControl w:val="0"/>
        <w:kinsoku/>
        <w:wordWrap/>
        <w:overflowPunct/>
        <w:topLinePunct w:val="0"/>
        <w:bidi w:val="0"/>
        <w:snapToGrid/>
        <w:spacing w:line="560" w:lineRule="exact"/>
        <w:ind w:right="0"/>
        <w:jc w:val="center"/>
        <w:textAlignment w:val="auto"/>
        <w:rPr>
          <w:rFonts w:ascii="Times New Roman" w:hAnsi="Times New Roman" w:eastAsia="黑体" w:cs="黑体"/>
          <w:sz w:val="36"/>
          <w:szCs w:val="36"/>
        </w:rPr>
      </w:pPr>
      <w:r>
        <w:rPr>
          <w:rFonts w:ascii="Times New Roman" w:hAnsi="Times New Roman" w:eastAsia="方正小标宋简体" w:cs="方正小标宋简体"/>
          <w:sz w:val="44"/>
        </w:rPr>
        <w:t>淮北市建筑业协会</w:t>
      </w:r>
    </w:p>
    <w:p>
      <w:pPr>
        <w:pStyle w:val="2"/>
        <w:keepNext w:val="0"/>
        <w:keepLines w:val="0"/>
        <w:pageBreakBefore w:val="0"/>
        <w:widowControl w:val="0"/>
        <w:kinsoku/>
        <w:wordWrap/>
        <w:overflowPunct/>
        <w:topLinePunct w:val="0"/>
        <w:bidi w:val="0"/>
        <w:snapToGrid/>
        <w:spacing w:after="0" w:line="560" w:lineRule="exact"/>
        <w:ind w:left="0" w:leftChars="0" w:right="0" w:firstLine="720" w:firstLineChars="200"/>
        <w:jc w:val="center"/>
        <w:textAlignment w:val="auto"/>
        <w:rPr>
          <w:rFonts w:hint="default" w:ascii="Times New Roman" w:hAnsi="Times New Roman" w:eastAsia="黑体" w:cs="黑体"/>
          <w:sz w:val="36"/>
          <w:szCs w:val="36"/>
        </w:rPr>
      </w:pPr>
      <w:r>
        <w:rPr>
          <w:rFonts w:ascii="Times New Roman" w:hAnsi="Times New Roman" w:eastAsia="黑体" w:cs="黑体"/>
          <w:sz w:val="36"/>
          <w:szCs w:val="36"/>
        </w:rPr>
        <w:t>一、基本情况</w:t>
      </w:r>
    </w:p>
    <w:tbl>
      <w:tblPr>
        <w:tblStyle w:val="5"/>
        <w:tblW w:w="9735" w:type="dxa"/>
        <w:tblInd w:w="-1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0"/>
        <w:gridCol w:w="5"/>
        <w:gridCol w:w="2528"/>
        <w:gridCol w:w="1620"/>
        <w:gridCol w:w="34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170" w:type="dxa"/>
            <w:vAlign w:val="center"/>
          </w:tcPr>
          <w:p>
            <w:pPr>
              <w:keepNext w:val="0"/>
              <w:keepLines w:val="0"/>
              <w:pageBreakBefore w:val="0"/>
              <w:widowControl w:val="0"/>
              <w:kinsoku/>
              <w:wordWrap/>
              <w:overflowPunct/>
              <w:topLinePunct w:val="0"/>
              <w:bidi w:val="0"/>
              <w:snapToGrid/>
              <w:spacing w:line="560" w:lineRule="exact"/>
              <w:ind w:leftChars="0" w:right="0"/>
              <w:jc w:val="center"/>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企业名称</w:t>
            </w:r>
          </w:p>
        </w:tc>
        <w:tc>
          <w:tcPr>
            <w:tcW w:w="7565" w:type="dxa"/>
            <w:gridSpan w:val="4"/>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2170" w:type="dxa"/>
            <w:vAlign w:val="center"/>
          </w:tcPr>
          <w:p>
            <w:pPr>
              <w:keepNext w:val="0"/>
              <w:keepLines w:val="0"/>
              <w:pageBreakBefore w:val="0"/>
              <w:widowControl w:val="0"/>
              <w:kinsoku/>
              <w:wordWrap/>
              <w:overflowPunct/>
              <w:topLinePunct w:val="0"/>
              <w:bidi w:val="0"/>
              <w:snapToGrid/>
              <w:spacing w:line="560" w:lineRule="exact"/>
              <w:ind w:leftChars="0" w:right="0" w:firstLine="560" w:firstLineChars="200"/>
              <w:jc w:val="both"/>
              <w:textAlignment w:val="auto"/>
              <w:rPr>
                <w:rFonts w:hint="default" w:ascii="Times New Roman" w:hAnsi="Times New Roman" w:eastAsia="仿宋_GB2312" w:cs="仿宋_GB2312"/>
                <w:sz w:val="28"/>
                <w:szCs w:val="28"/>
              </w:rPr>
            </w:pPr>
            <w:r>
              <w:rPr>
                <w:rFonts w:hint="eastAsia" w:eastAsia="仿宋_GB2312" w:cs="仿宋_GB2312"/>
                <w:sz w:val="28"/>
                <w:szCs w:val="28"/>
                <w:lang w:val="en-US" w:eastAsia="zh-CN"/>
              </w:rPr>
              <w:t>详细</w:t>
            </w:r>
            <w:r>
              <w:rPr>
                <w:rFonts w:ascii="Times New Roman" w:hAnsi="Times New Roman" w:eastAsia="仿宋_GB2312" w:cs="仿宋_GB2312"/>
                <w:sz w:val="28"/>
                <w:szCs w:val="28"/>
              </w:rPr>
              <w:t>地址</w:t>
            </w:r>
          </w:p>
        </w:tc>
        <w:tc>
          <w:tcPr>
            <w:tcW w:w="7565" w:type="dxa"/>
            <w:gridSpan w:val="4"/>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2170" w:type="dxa"/>
            <w:vAlign w:val="center"/>
          </w:tcPr>
          <w:p>
            <w:pPr>
              <w:keepNext w:val="0"/>
              <w:keepLines w:val="0"/>
              <w:pageBreakBefore w:val="0"/>
              <w:widowControl w:val="0"/>
              <w:kinsoku/>
              <w:wordWrap/>
              <w:overflowPunct/>
              <w:topLinePunct w:val="0"/>
              <w:bidi w:val="0"/>
              <w:snapToGrid/>
              <w:spacing w:line="560" w:lineRule="exact"/>
              <w:ind w:leftChars="0" w:right="0"/>
              <w:jc w:val="center"/>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成立时间</w:t>
            </w:r>
          </w:p>
        </w:tc>
        <w:tc>
          <w:tcPr>
            <w:tcW w:w="2533" w:type="dxa"/>
            <w:gridSpan w:val="2"/>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c>
          <w:tcPr>
            <w:tcW w:w="1620" w:type="dxa"/>
            <w:vAlign w:val="center"/>
          </w:tcPr>
          <w:p>
            <w:pPr>
              <w:keepNext w:val="0"/>
              <w:keepLines w:val="0"/>
              <w:pageBreakBefore w:val="0"/>
              <w:widowControl w:val="0"/>
              <w:kinsoku/>
              <w:wordWrap/>
              <w:overflowPunct/>
              <w:topLinePunct w:val="0"/>
              <w:bidi w:val="0"/>
              <w:snapToGrid/>
              <w:spacing w:line="560" w:lineRule="exact"/>
              <w:ind w:leftChars="0" w:right="0"/>
              <w:jc w:val="center"/>
              <w:textAlignment w:val="auto"/>
              <w:outlineLvl w:val="0"/>
              <w:rPr>
                <w:rFonts w:hint="default" w:ascii="Times New Roman" w:hAnsi="Times New Roman" w:eastAsia="仿宋_GB2312" w:cs="仿宋_GB2312"/>
                <w:sz w:val="28"/>
                <w:szCs w:val="28"/>
              </w:rPr>
            </w:pPr>
            <w:r>
              <w:rPr>
                <w:rFonts w:hint="eastAsia" w:eastAsia="仿宋_GB2312" w:cs="仿宋_GB2312"/>
                <w:sz w:val="28"/>
                <w:szCs w:val="28"/>
                <w:lang w:eastAsia="zh-CN"/>
              </w:rPr>
              <w:t>注册资金</w:t>
            </w:r>
          </w:p>
        </w:tc>
        <w:tc>
          <w:tcPr>
            <w:tcW w:w="3412" w:type="dxa"/>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2170" w:type="dxa"/>
            <w:vAlign w:val="center"/>
          </w:tcPr>
          <w:p>
            <w:pPr>
              <w:keepNext w:val="0"/>
              <w:keepLines w:val="0"/>
              <w:pageBreakBefore w:val="0"/>
              <w:widowControl w:val="0"/>
              <w:kinsoku/>
              <w:wordWrap/>
              <w:overflowPunct/>
              <w:topLinePunct w:val="0"/>
              <w:bidi w:val="0"/>
              <w:snapToGrid/>
              <w:spacing w:line="560" w:lineRule="exact"/>
              <w:ind w:leftChars="0" w:right="0"/>
              <w:jc w:val="center"/>
              <w:textAlignment w:val="auto"/>
              <w:rPr>
                <w:rFonts w:hint="default" w:ascii="Times New Roman" w:hAnsi="Times New Roman" w:eastAsia="仿宋_GB2312" w:cs="仿宋_GB2312"/>
                <w:sz w:val="28"/>
                <w:szCs w:val="28"/>
                <w:lang w:val="en-US" w:eastAsia="zh-CN"/>
              </w:rPr>
            </w:pPr>
            <w:r>
              <w:rPr>
                <w:rFonts w:hint="eastAsia" w:eastAsia="仿宋_GB2312" w:cs="仿宋_GB2312"/>
                <w:sz w:val="28"/>
                <w:szCs w:val="28"/>
                <w:lang w:val="en-US" w:eastAsia="zh-CN"/>
              </w:rPr>
              <w:t>主要资质</w:t>
            </w:r>
          </w:p>
        </w:tc>
        <w:tc>
          <w:tcPr>
            <w:tcW w:w="7565" w:type="dxa"/>
            <w:gridSpan w:val="4"/>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atLeast"/>
        </w:trPr>
        <w:tc>
          <w:tcPr>
            <w:tcW w:w="2170" w:type="dxa"/>
            <w:vAlign w:val="center"/>
          </w:tcPr>
          <w:p>
            <w:pPr>
              <w:keepNext w:val="0"/>
              <w:keepLines w:val="0"/>
              <w:pageBreakBefore w:val="0"/>
              <w:widowControl w:val="0"/>
              <w:kinsoku/>
              <w:wordWrap/>
              <w:overflowPunct/>
              <w:topLinePunct w:val="0"/>
              <w:bidi w:val="0"/>
              <w:snapToGrid/>
              <w:spacing w:line="560" w:lineRule="exact"/>
              <w:ind w:leftChars="0" w:right="0" w:firstLine="560" w:firstLineChars="200"/>
              <w:jc w:val="both"/>
              <w:textAlignment w:val="auto"/>
              <w:rPr>
                <w:rFonts w:hint="default" w:ascii="Times New Roman" w:hAnsi="Times New Roman" w:eastAsia="仿宋_GB2312" w:cs="仿宋_GB2312"/>
                <w:sz w:val="28"/>
                <w:szCs w:val="28"/>
              </w:rPr>
            </w:pPr>
            <w:r>
              <w:rPr>
                <w:rFonts w:hint="eastAsia" w:eastAsia="仿宋_GB2312" w:cs="仿宋_GB2312"/>
                <w:sz w:val="28"/>
                <w:szCs w:val="28"/>
                <w:lang w:eastAsia="zh-CN"/>
              </w:rPr>
              <w:t>联系人</w:t>
            </w:r>
          </w:p>
        </w:tc>
        <w:tc>
          <w:tcPr>
            <w:tcW w:w="2533" w:type="dxa"/>
            <w:gridSpan w:val="2"/>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c>
          <w:tcPr>
            <w:tcW w:w="1620" w:type="dxa"/>
            <w:vAlign w:val="center"/>
          </w:tcPr>
          <w:p>
            <w:pPr>
              <w:keepNext w:val="0"/>
              <w:keepLines w:val="0"/>
              <w:pageBreakBefore w:val="0"/>
              <w:widowControl w:val="0"/>
              <w:kinsoku/>
              <w:wordWrap/>
              <w:overflowPunct/>
              <w:topLinePunct w:val="0"/>
              <w:bidi w:val="0"/>
              <w:snapToGrid/>
              <w:spacing w:line="560" w:lineRule="exact"/>
              <w:ind w:right="0"/>
              <w:jc w:val="both"/>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联系电话</w:t>
            </w:r>
          </w:p>
        </w:tc>
        <w:tc>
          <w:tcPr>
            <w:tcW w:w="3412" w:type="dxa"/>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0" w:hRule="atLeast"/>
        </w:trPr>
        <w:tc>
          <w:tcPr>
            <w:tcW w:w="2175" w:type="dxa"/>
            <w:gridSpan w:val="2"/>
            <w:vAlign w:val="top"/>
          </w:tcPr>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eastAsia" w:eastAsia="仿宋_GB2312" w:cs="仿宋_GB2312"/>
                <w:sz w:val="28"/>
                <w:szCs w:val="28"/>
                <w:lang w:val="en-US" w:eastAsia="zh-CN"/>
              </w:rPr>
            </w:pP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both"/>
              <w:textAlignment w:val="auto"/>
              <w:rPr>
                <w:rFonts w:hint="eastAsia" w:eastAsia="仿宋_GB2312" w:cs="仿宋_GB2312"/>
                <w:sz w:val="32"/>
                <w:szCs w:val="32"/>
                <w:lang w:val="en-US" w:eastAsia="zh-CN"/>
              </w:rPr>
            </w:pP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both"/>
              <w:textAlignment w:val="auto"/>
              <w:rPr>
                <w:rFonts w:hint="eastAsia" w:eastAsia="仿宋_GB2312" w:cs="仿宋_GB2312"/>
                <w:sz w:val="32"/>
                <w:szCs w:val="32"/>
                <w:lang w:val="en-US" w:eastAsia="zh-CN"/>
              </w:rPr>
            </w:pP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both"/>
              <w:textAlignment w:val="auto"/>
              <w:rPr>
                <w:rFonts w:hint="eastAsia" w:eastAsia="仿宋_GB2312" w:cs="仿宋_GB2312"/>
                <w:sz w:val="32"/>
                <w:szCs w:val="32"/>
                <w:lang w:val="en-US" w:eastAsia="zh-CN"/>
              </w:rPr>
            </w:pP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both"/>
              <w:textAlignment w:val="auto"/>
              <w:rPr>
                <w:rFonts w:hint="eastAsia" w:eastAsia="仿宋_GB2312" w:cs="仿宋_GB2312"/>
                <w:sz w:val="32"/>
                <w:szCs w:val="32"/>
                <w:lang w:val="en-US" w:eastAsia="zh-CN"/>
              </w:rPr>
            </w:pPr>
            <w:r>
              <w:rPr>
                <w:rFonts w:hint="eastAsia" w:eastAsia="仿宋_GB2312" w:cs="仿宋_GB2312"/>
                <w:sz w:val="32"/>
                <w:szCs w:val="32"/>
                <w:lang w:val="en-US" w:eastAsia="zh-CN"/>
              </w:rPr>
              <w:t>企</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both"/>
              <w:textAlignment w:val="auto"/>
              <w:rPr>
                <w:rFonts w:hint="eastAsia" w:eastAsia="仿宋_GB2312" w:cs="仿宋_GB2312"/>
                <w:sz w:val="32"/>
                <w:szCs w:val="32"/>
                <w:lang w:val="en-US" w:eastAsia="zh-CN"/>
              </w:rPr>
            </w:pPr>
            <w:r>
              <w:rPr>
                <w:rFonts w:hint="eastAsia" w:eastAsia="仿宋_GB2312" w:cs="仿宋_GB2312"/>
                <w:sz w:val="32"/>
                <w:szCs w:val="32"/>
                <w:lang w:val="en-US" w:eastAsia="zh-CN"/>
              </w:rPr>
              <w:t>业</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both"/>
              <w:textAlignment w:val="auto"/>
              <w:rPr>
                <w:rFonts w:hint="eastAsia" w:eastAsia="仿宋_GB2312" w:cs="仿宋_GB2312"/>
                <w:sz w:val="32"/>
                <w:szCs w:val="32"/>
                <w:lang w:val="en-US" w:eastAsia="zh-CN"/>
              </w:rPr>
            </w:pPr>
            <w:r>
              <w:rPr>
                <w:rFonts w:hint="eastAsia" w:eastAsia="仿宋_GB2312" w:cs="仿宋_GB2312"/>
                <w:sz w:val="32"/>
                <w:szCs w:val="32"/>
                <w:lang w:val="en-US" w:eastAsia="zh-CN"/>
              </w:rPr>
              <w:t>简</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both"/>
              <w:textAlignment w:val="auto"/>
              <w:rPr>
                <w:rFonts w:hint="default" w:ascii="Times New Roman" w:hAnsi="Times New Roman" w:eastAsia="仿宋_GB2312" w:cs="仿宋_GB2312"/>
                <w:sz w:val="28"/>
                <w:szCs w:val="28"/>
              </w:rPr>
            </w:pPr>
            <w:r>
              <w:rPr>
                <w:rFonts w:hint="eastAsia" w:eastAsia="仿宋_GB2312" w:cs="仿宋_GB2312"/>
                <w:sz w:val="32"/>
                <w:szCs w:val="32"/>
                <w:lang w:val="en-US" w:eastAsia="zh-CN"/>
              </w:rPr>
              <w:t>介</w:t>
            </w: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tc>
        <w:tc>
          <w:tcPr>
            <w:tcW w:w="7560" w:type="dxa"/>
            <w:gridSpan w:val="3"/>
            <w:vAlign w:val="top"/>
          </w:tcPr>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tc>
      </w:tr>
    </w:tbl>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黑体" w:cs="黑体"/>
          <w:sz w:val="32"/>
          <w:szCs w:val="32"/>
        </w:rPr>
      </w:pPr>
      <w:r>
        <w:rPr>
          <w:rFonts w:ascii="Times New Roman" w:hAnsi="Times New Roman" w:eastAsia="黑体" w:cs="黑体"/>
          <w:sz w:val="32"/>
          <w:szCs w:val="32"/>
        </w:rPr>
        <w:t>二、</w:t>
      </w:r>
      <w:r>
        <w:rPr>
          <w:rFonts w:hint="eastAsia" w:eastAsia="黑体" w:cs="黑体"/>
          <w:sz w:val="32"/>
          <w:szCs w:val="32"/>
          <w:lang w:val="en-US" w:eastAsia="zh-CN"/>
        </w:rPr>
        <w:t>主要</w:t>
      </w:r>
      <w:r>
        <w:rPr>
          <w:rFonts w:ascii="Times New Roman" w:hAnsi="Times New Roman" w:eastAsia="黑体" w:cs="黑体"/>
          <w:sz w:val="32"/>
          <w:szCs w:val="32"/>
        </w:rPr>
        <w:t>业绩介绍</w:t>
      </w:r>
    </w:p>
    <w:tbl>
      <w:tblPr>
        <w:tblStyle w:val="5"/>
        <w:tblW w:w="893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91" w:hRule="atLeast"/>
        </w:trPr>
        <w:tc>
          <w:tcPr>
            <w:tcW w:w="8937" w:type="dxa"/>
          </w:tcPr>
          <w:p>
            <w:pPr>
              <w:keepNext w:val="0"/>
              <w:keepLines w:val="0"/>
              <w:pageBreakBefore w:val="0"/>
              <w:widowControl w:val="0"/>
              <w:kinsoku/>
              <w:wordWrap/>
              <w:overflowPunct/>
              <w:topLinePunct w:val="0"/>
              <w:bidi w:val="0"/>
              <w:snapToGrid/>
              <w:spacing w:line="560" w:lineRule="exact"/>
              <w:ind w:left="0" w:leftChars="0" w:right="0" w:firstLine="480" w:firstLineChars="200"/>
              <w:jc w:val="center"/>
              <w:textAlignment w:val="auto"/>
              <w:rPr>
                <w:rFonts w:hint="default" w:ascii="Times New Roman" w:hAnsi="Times New Roman" w:eastAsia="黑体" w:cs="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4" w:hRule="atLeast"/>
        </w:trPr>
        <w:tc>
          <w:tcPr>
            <w:tcW w:w="8937" w:type="dxa"/>
          </w:tcPr>
          <w:p>
            <w:pPr>
              <w:keepNext w:val="0"/>
              <w:keepLines w:val="0"/>
              <w:pageBreakBefore w:val="0"/>
              <w:widowControl w:val="0"/>
              <w:kinsoku/>
              <w:wordWrap/>
              <w:overflowPunct/>
              <w:topLinePunct w:val="0"/>
              <w:bidi w:val="0"/>
              <w:snapToGrid/>
              <w:spacing w:line="560" w:lineRule="exact"/>
              <w:ind w:right="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单位意见：</w:t>
            </w: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p>
          <w:p>
            <w:pPr>
              <w:keepNext w:val="0"/>
              <w:keepLines w:val="0"/>
              <w:pageBreakBefore w:val="0"/>
              <w:widowControl w:val="0"/>
              <w:tabs>
                <w:tab w:val="left" w:pos="2400"/>
              </w:tabs>
              <w:kinsoku/>
              <w:wordWrap/>
              <w:overflowPunct/>
              <w:topLinePunct w:val="0"/>
              <w:bidi w:val="0"/>
              <w:snapToGrid/>
              <w:spacing w:line="560" w:lineRule="exact"/>
              <w:ind w:left="0" w:leftChars="0" w:right="0" w:firstLine="560" w:firstLineChars="200"/>
              <w:textAlignment w:val="auto"/>
              <w:rPr>
                <w:rFonts w:hint="default"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eastAsia" w:eastAsia="仿宋_GB2312" w:cs="仿宋_GB2312"/>
                <w:sz w:val="28"/>
                <w:szCs w:val="28"/>
                <w:lang w:val="en-US" w:eastAsia="zh-CN"/>
              </w:rPr>
            </w:pPr>
            <w:r>
              <w:rPr>
                <w:rFonts w:hint="eastAsia" w:eastAsia="仿宋_GB2312" w:cs="仿宋_GB2312"/>
                <w:sz w:val="28"/>
                <w:szCs w:val="28"/>
                <w:lang w:val="en-US" w:eastAsia="zh-CN"/>
              </w:rPr>
              <w:t xml:space="preserve">              </w:t>
            </w:r>
          </w:p>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r>
              <w:rPr>
                <w:rFonts w:hint="eastAsia" w:eastAsia="仿宋_GB2312" w:cs="仿宋_GB2312"/>
                <w:sz w:val="28"/>
                <w:szCs w:val="28"/>
                <w:lang w:val="en-US" w:eastAsia="zh-CN"/>
              </w:rPr>
              <w:t xml:space="preserve">                        </w:t>
            </w:r>
            <w:r>
              <w:rPr>
                <w:rFonts w:ascii="Times New Roman" w:hAnsi="Times New Roman" w:eastAsia="仿宋_GB2312" w:cs="仿宋_GB2312"/>
                <w:sz w:val="28"/>
                <w:szCs w:val="28"/>
              </w:rPr>
              <w:t>（公 章）</w:t>
            </w:r>
          </w:p>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 xml:space="preserve">              </w:t>
            </w:r>
            <w:r>
              <w:rPr>
                <w:rFonts w:hint="eastAsia" w:eastAsia="仿宋_GB2312" w:cs="仿宋_GB2312"/>
                <w:sz w:val="28"/>
                <w:szCs w:val="28"/>
                <w:lang w:val="en-US" w:eastAsia="zh-CN"/>
              </w:rPr>
              <w:t xml:space="preserve">  </w:t>
            </w:r>
            <w:r>
              <w:rPr>
                <w:rFonts w:ascii="Times New Roman" w:hAnsi="Times New Roman" w:eastAsia="仿宋_GB2312" w:cs="仿宋_GB2312"/>
                <w:sz w:val="28"/>
                <w:szCs w:val="28"/>
              </w:rPr>
              <w:t xml:space="preserve"> </w:t>
            </w:r>
            <w:r>
              <w:rPr>
                <w:rFonts w:hint="eastAsia" w:eastAsia="仿宋_GB2312" w:cs="仿宋_GB2312"/>
                <w:sz w:val="28"/>
                <w:szCs w:val="28"/>
                <w:lang w:val="en-US" w:eastAsia="zh-CN"/>
              </w:rPr>
              <w:t xml:space="preserve">       </w:t>
            </w:r>
            <w:r>
              <w:rPr>
                <w:rFonts w:ascii="Times New Roman" w:hAnsi="Times New Roman" w:eastAsia="仿宋_GB2312" w:cs="仿宋_GB2312"/>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0" w:hRule="atLeast"/>
        </w:trPr>
        <w:tc>
          <w:tcPr>
            <w:tcW w:w="8937" w:type="dxa"/>
          </w:tcPr>
          <w:p>
            <w:pPr>
              <w:keepNext w:val="0"/>
              <w:keepLines w:val="0"/>
              <w:pageBreakBefore w:val="0"/>
              <w:widowControl w:val="0"/>
              <w:kinsoku/>
              <w:wordWrap/>
              <w:overflowPunct/>
              <w:topLinePunct w:val="0"/>
              <w:bidi w:val="0"/>
              <w:snapToGrid/>
              <w:spacing w:line="560" w:lineRule="exact"/>
              <w:ind w:right="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评选专家意见：</w:t>
            </w:r>
          </w:p>
          <w:p>
            <w:pPr>
              <w:keepNext w:val="0"/>
              <w:keepLines w:val="0"/>
              <w:pageBreakBefore w:val="0"/>
              <w:widowControl w:val="0"/>
              <w:kinsoku/>
              <w:wordWrap/>
              <w:overflowPunct/>
              <w:topLinePunct w:val="0"/>
              <w:bidi w:val="0"/>
              <w:snapToGrid/>
              <w:spacing w:line="560" w:lineRule="exact"/>
              <w:ind w:right="0"/>
              <w:textAlignment w:val="auto"/>
              <w:rPr>
                <w:rFonts w:hint="default"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textAlignment w:val="auto"/>
              <w:rPr>
                <w:rFonts w:hint="default"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textAlignment w:val="auto"/>
              <w:rPr>
                <w:rFonts w:hint="default"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textAlignment w:val="auto"/>
              <w:rPr>
                <w:rFonts w:ascii="Times New Roman" w:hAnsi="Times New Roman" w:eastAsia="仿宋_GB2312" w:cs="仿宋_GB2312"/>
                <w:sz w:val="28"/>
                <w:szCs w:val="28"/>
              </w:rPr>
            </w:pPr>
            <w:r>
              <w:rPr>
                <w:rFonts w:ascii="Times New Roman" w:hAnsi="Times New Roman" w:eastAsia="仿宋_GB2312" w:cs="仿宋_GB2312"/>
                <w:sz w:val="28"/>
                <w:szCs w:val="28"/>
              </w:rPr>
              <w:t xml:space="preserve">                                </w:t>
            </w:r>
          </w:p>
          <w:p>
            <w:pPr>
              <w:keepNext w:val="0"/>
              <w:keepLines w:val="0"/>
              <w:pageBreakBefore w:val="0"/>
              <w:widowControl w:val="0"/>
              <w:kinsoku/>
              <w:wordWrap/>
              <w:overflowPunct/>
              <w:topLinePunct w:val="0"/>
              <w:bidi w:val="0"/>
              <w:snapToGrid/>
              <w:spacing w:line="560" w:lineRule="exact"/>
              <w:ind w:left="0" w:leftChars="0" w:right="0" w:firstLine="560" w:firstLineChars="200"/>
              <w:textAlignment w:val="auto"/>
              <w:rPr>
                <w:rFonts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r>
              <w:rPr>
                <w:rFonts w:hint="eastAsia" w:eastAsia="仿宋_GB2312" w:cs="仿宋_GB2312"/>
                <w:sz w:val="28"/>
                <w:szCs w:val="28"/>
                <w:lang w:val="en-US" w:eastAsia="zh-CN"/>
              </w:rPr>
              <w:t xml:space="preserve">                           </w:t>
            </w:r>
            <w:r>
              <w:rPr>
                <w:rFonts w:ascii="Times New Roman" w:hAnsi="Times New Roman" w:eastAsia="仿宋_GB2312" w:cs="仿宋_GB2312"/>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0" w:hRule="atLeast"/>
        </w:trPr>
        <w:tc>
          <w:tcPr>
            <w:tcW w:w="8937" w:type="dxa"/>
          </w:tcPr>
          <w:p>
            <w:pPr>
              <w:keepNext w:val="0"/>
              <w:keepLines w:val="0"/>
              <w:pageBreakBefore w:val="0"/>
              <w:widowControl w:val="0"/>
              <w:kinsoku/>
              <w:wordWrap/>
              <w:overflowPunct/>
              <w:topLinePunct w:val="0"/>
              <w:bidi w:val="0"/>
              <w:snapToGrid/>
              <w:spacing w:line="560" w:lineRule="exact"/>
              <w:ind w:right="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市建筑业协会意见：</w:t>
            </w: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 xml:space="preserve">                            </w:t>
            </w:r>
            <w:r>
              <w:rPr>
                <w:rFonts w:hint="eastAsia" w:eastAsia="仿宋_GB2312" w:cs="仿宋_GB2312"/>
                <w:sz w:val="28"/>
                <w:szCs w:val="28"/>
                <w:lang w:val="en-US" w:eastAsia="zh-CN"/>
              </w:rPr>
              <w:t xml:space="preserve">           </w:t>
            </w:r>
            <w:r>
              <w:rPr>
                <w:rFonts w:ascii="Times New Roman" w:hAnsi="Times New Roman" w:eastAsia="仿宋_GB2312" w:cs="仿宋_GB2312"/>
                <w:sz w:val="28"/>
                <w:szCs w:val="28"/>
              </w:rPr>
              <w:t xml:space="preserve"> （公 章）</w:t>
            </w: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 xml:space="preserve">                                       年   月   日</w:t>
            </w:r>
          </w:p>
        </w:tc>
      </w:tr>
    </w:tbl>
    <w:p>
      <w:pPr>
        <w:pStyle w:val="2"/>
        <w:keepNext w:val="0"/>
        <w:keepLines w:val="0"/>
        <w:pageBreakBefore w:val="0"/>
        <w:widowControl w:val="0"/>
        <w:kinsoku/>
        <w:wordWrap/>
        <w:overflowPunct/>
        <w:topLinePunct w:val="0"/>
        <w:bidi w:val="0"/>
        <w:snapToGrid/>
        <w:spacing w:after="0" w:line="560" w:lineRule="exact"/>
        <w:ind w:left="0" w:leftChars="0" w:right="0" w:firstLine="420" w:firstLineChars="200"/>
        <w:textAlignment w:val="auto"/>
        <w:rPr>
          <w:rFonts w:hint="default" w:ascii="Times New Roman" w:hAnsi="Times New Roman" w:eastAsia="微软雅黑"/>
        </w:rPr>
        <w:sectPr>
          <w:footerReference r:id="rId3" w:type="default"/>
          <w:pgSz w:w="12240" w:h="15840"/>
          <w:pgMar w:top="1984" w:right="1247" w:bottom="1701" w:left="1587" w:header="720" w:footer="720" w:gutter="0"/>
          <w:pgNumType w:fmt="decimal"/>
          <w:cols w:space="720" w:num="1"/>
        </w:sect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附件</w:t>
      </w:r>
      <w:r>
        <w:rPr>
          <w:rFonts w:hint="eastAsia" w:eastAsia="仿宋_GB2312" w:cs="仿宋_GB2312"/>
          <w:sz w:val="28"/>
          <w:szCs w:val="28"/>
          <w:lang w:val="en-US" w:eastAsia="zh-CN"/>
        </w:rPr>
        <w:t>2</w:t>
      </w:r>
      <w:r>
        <w:rPr>
          <w:rFonts w:ascii="Times New Roman" w:hAnsi="Times New Roman" w:eastAsia="仿宋_GB2312" w:cs="仿宋_GB2312"/>
          <w:sz w:val="28"/>
          <w:szCs w:val="28"/>
        </w:rPr>
        <w:t>：</w:t>
      </w:r>
    </w:p>
    <w:p>
      <w:pPr>
        <w:pStyle w:val="2"/>
        <w:keepNext w:val="0"/>
        <w:keepLines w:val="0"/>
        <w:pageBreakBefore w:val="0"/>
        <w:widowControl w:val="0"/>
        <w:kinsoku/>
        <w:wordWrap/>
        <w:overflowPunct/>
        <w:topLinePunct w:val="0"/>
        <w:bidi w:val="0"/>
        <w:snapToGrid/>
        <w:spacing w:after="0" w:line="560" w:lineRule="exact"/>
        <w:ind w:left="0" w:leftChars="0" w:right="0" w:firstLine="880" w:firstLineChars="200"/>
        <w:jc w:val="center"/>
        <w:textAlignment w:val="auto"/>
        <w:rPr>
          <w:rFonts w:hint="default" w:ascii="Times New Roman" w:hAnsi="Times New Roman" w:eastAsia="方正小标宋简体" w:cs="方正小标宋简体"/>
          <w:sz w:val="44"/>
          <w:szCs w:val="44"/>
        </w:rPr>
      </w:pPr>
      <w:r>
        <w:rPr>
          <w:rFonts w:ascii="Times New Roman" w:hAnsi="Times New Roman" w:eastAsia="方正小标宋简体" w:cs="方正小标宋简体"/>
          <w:sz w:val="44"/>
          <w:szCs w:val="44"/>
        </w:rPr>
        <w:t>企业获奖证书统计清单</w:t>
      </w:r>
    </w:p>
    <w:p>
      <w:pPr>
        <w:pStyle w:val="2"/>
        <w:keepNext w:val="0"/>
        <w:keepLines w:val="0"/>
        <w:pageBreakBefore w:val="0"/>
        <w:widowControl w:val="0"/>
        <w:kinsoku/>
        <w:wordWrap/>
        <w:overflowPunct/>
        <w:topLinePunct w:val="0"/>
        <w:bidi w:val="0"/>
        <w:snapToGrid/>
        <w:spacing w:after="0" w:line="560" w:lineRule="exact"/>
        <w:ind w:right="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单位名称：（盖章）</w:t>
      </w:r>
    </w:p>
    <w:tbl>
      <w:tblPr>
        <w:tblStyle w:val="6"/>
        <w:tblW w:w="9810" w:type="dxa"/>
        <w:tblInd w:w="-2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5"/>
        <w:gridCol w:w="1860"/>
        <w:gridCol w:w="1695"/>
        <w:gridCol w:w="1965"/>
        <w:gridCol w:w="1725"/>
        <w:gridCol w:w="16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序号</w:t>
            </w: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获奖名称</w:t>
            </w: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获奖年份</w:t>
            </w: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发证时间</w:t>
            </w: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颁奖单位</w:t>
            </w: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奖项级别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1</w:t>
            </w: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2</w:t>
            </w: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3</w:t>
            </w: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bl>
    <w:p>
      <w:pPr>
        <w:pStyle w:val="2"/>
        <w:keepNext w:val="0"/>
        <w:keepLines w:val="0"/>
        <w:pageBreakBefore w:val="0"/>
        <w:widowControl w:val="0"/>
        <w:kinsoku/>
        <w:wordWrap/>
        <w:overflowPunct/>
        <w:topLinePunct w:val="0"/>
        <w:bidi w:val="0"/>
        <w:snapToGrid/>
        <w:spacing w:after="0" w:line="560" w:lineRule="exact"/>
        <w:ind w:right="0"/>
        <w:textAlignment w:val="auto"/>
        <w:rPr>
          <w:rFonts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附件</w:t>
      </w:r>
      <w:r>
        <w:rPr>
          <w:rFonts w:hint="eastAsia" w:eastAsia="仿宋_GB2312" w:cs="仿宋_GB2312"/>
          <w:sz w:val="28"/>
          <w:szCs w:val="28"/>
          <w:lang w:val="en-US" w:eastAsia="zh-CN"/>
        </w:rPr>
        <w:t>3</w:t>
      </w:r>
      <w:r>
        <w:rPr>
          <w:rFonts w:ascii="Times New Roman" w:hAnsi="Times New Roman" w:eastAsia="仿宋_GB2312" w:cs="仿宋_GB2312"/>
          <w:sz w:val="28"/>
          <w:szCs w:val="28"/>
        </w:rPr>
        <w:t>：</w:t>
      </w:r>
    </w:p>
    <w:p>
      <w:pPr>
        <w:pStyle w:val="2"/>
        <w:keepNext w:val="0"/>
        <w:keepLines w:val="0"/>
        <w:pageBreakBefore w:val="0"/>
        <w:widowControl w:val="0"/>
        <w:kinsoku/>
        <w:wordWrap/>
        <w:overflowPunct/>
        <w:topLinePunct w:val="0"/>
        <w:bidi w:val="0"/>
        <w:snapToGrid/>
        <w:spacing w:after="0" w:line="560" w:lineRule="exact"/>
        <w:ind w:left="0" w:leftChars="0" w:right="0" w:firstLine="880" w:firstLineChars="200"/>
        <w:jc w:val="center"/>
        <w:textAlignment w:val="auto"/>
        <w:rPr>
          <w:rFonts w:hint="eastAsia" w:ascii="Times New Roman" w:hAnsi="Times New Roman" w:eastAsia="方正小标宋简体" w:cs="方正小标宋简体"/>
          <w:sz w:val="44"/>
          <w:szCs w:val="44"/>
          <w:lang w:val="en-US" w:eastAsia="zh-CN"/>
        </w:rPr>
      </w:pPr>
      <w:r>
        <w:rPr>
          <w:rFonts w:hint="eastAsia" w:eastAsia="方正小标宋简体" w:cs="方正小标宋简体"/>
          <w:sz w:val="44"/>
          <w:szCs w:val="44"/>
          <w:lang w:val="en-US" w:eastAsia="zh-CN"/>
        </w:rPr>
        <w:t>社会</w:t>
      </w:r>
      <w:r>
        <w:rPr>
          <w:rFonts w:hint="eastAsia" w:ascii="Times New Roman" w:hAnsi="Times New Roman" w:eastAsia="方正小标宋简体" w:cs="方正小标宋简体"/>
          <w:sz w:val="44"/>
          <w:szCs w:val="44"/>
          <w:lang w:val="en-US" w:eastAsia="zh-CN"/>
        </w:rPr>
        <w:t>公益</w:t>
      </w:r>
      <w:r>
        <w:rPr>
          <w:rFonts w:hint="eastAsia" w:ascii="Times New Roman" w:hAnsi="Times New Roman" w:eastAsia="方正小标宋简体" w:cs="方正小标宋简体"/>
          <w:sz w:val="44"/>
          <w:szCs w:val="44"/>
        </w:rPr>
        <w:t>活动</w:t>
      </w:r>
      <w:r>
        <w:rPr>
          <w:rFonts w:hint="eastAsia" w:ascii="Times New Roman" w:hAnsi="Times New Roman" w:eastAsia="方正小标宋简体" w:cs="方正小标宋简体"/>
          <w:sz w:val="44"/>
          <w:szCs w:val="44"/>
          <w:lang w:val="en-US" w:eastAsia="zh-CN"/>
        </w:rPr>
        <w:t>统计表（附凭证或证明材料）</w:t>
      </w:r>
    </w:p>
    <w:p>
      <w:pPr>
        <w:pStyle w:val="2"/>
        <w:keepNext w:val="0"/>
        <w:keepLines w:val="0"/>
        <w:pageBreakBefore w:val="0"/>
        <w:widowControl w:val="0"/>
        <w:kinsoku/>
        <w:wordWrap/>
        <w:overflowPunct/>
        <w:topLinePunct w:val="0"/>
        <w:bidi w:val="0"/>
        <w:snapToGrid/>
        <w:spacing w:after="0" w:line="560" w:lineRule="exact"/>
        <w:ind w:right="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单位名称：（盖章）</w:t>
      </w:r>
    </w:p>
    <w:tbl>
      <w:tblPr>
        <w:tblStyle w:val="6"/>
        <w:tblW w:w="94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6"/>
        <w:gridCol w:w="1479"/>
        <w:gridCol w:w="1605"/>
        <w:gridCol w:w="3120"/>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序号</w:t>
            </w: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eastAsia="zh-CN"/>
              </w:rPr>
              <w:t>名称</w:t>
            </w: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eastAsia" w:ascii="Times New Roman" w:hAnsi="Times New Roman" w:eastAsia="仿宋_GB2312" w:cs="仿宋_GB2312"/>
                <w:sz w:val="32"/>
                <w:szCs w:val="32"/>
                <w:lang w:eastAsia="zh-CN"/>
              </w:rPr>
            </w:pPr>
            <w:r>
              <w:rPr>
                <w:rFonts w:hint="eastAsia" w:eastAsia="仿宋_GB2312" w:cs="仿宋_GB2312"/>
                <w:sz w:val="32"/>
                <w:szCs w:val="32"/>
                <w:lang w:val="en-US" w:eastAsia="zh-CN"/>
              </w:rPr>
              <w:t>日期</w:t>
            </w: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eastAsia" w:eastAsia="仿宋_GB2312" w:cs="仿宋_GB2312"/>
                <w:sz w:val="32"/>
                <w:szCs w:val="32"/>
                <w:lang w:val="en-US" w:eastAsia="zh-CN"/>
              </w:rPr>
            </w:pPr>
            <w:r>
              <w:rPr>
                <w:rFonts w:hint="eastAsia" w:eastAsia="仿宋_GB2312" w:cs="仿宋_GB2312"/>
                <w:sz w:val="32"/>
                <w:szCs w:val="32"/>
                <w:lang w:val="en-US" w:eastAsia="zh-CN"/>
              </w:rPr>
              <w:t>发起单位</w:t>
            </w:r>
          </w:p>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eastAsia" w:ascii="Times New Roman" w:hAnsi="Times New Roman" w:eastAsia="仿宋_GB2312" w:cs="仿宋_GB2312"/>
                <w:sz w:val="32"/>
                <w:szCs w:val="32"/>
                <w:lang w:eastAsia="zh-CN"/>
              </w:rPr>
            </w:pPr>
            <w:r>
              <w:rPr>
                <w:rFonts w:hint="eastAsia" w:eastAsia="仿宋_GB2312" w:cs="仿宋_GB2312"/>
                <w:sz w:val="32"/>
                <w:szCs w:val="32"/>
                <w:lang w:val="en-US" w:eastAsia="zh-CN"/>
              </w:rPr>
              <w:t>（或受捐对象）</w:t>
            </w: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lang w:val="en-US" w:eastAsia="zh-CN"/>
              </w:rPr>
            </w:pPr>
            <w:r>
              <w:rPr>
                <w:rFonts w:hint="eastAsia" w:eastAsia="仿宋_GB2312" w:cs="仿宋_GB2312"/>
                <w:sz w:val="32"/>
                <w:szCs w:val="32"/>
                <w:lang w:val="en-US" w:eastAsia="zh-CN"/>
              </w:rPr>
              <w:t>折算</w:t>
            </w:r>
            <w:r>
              <w:rPr>
                <w:rFonts w:hint="eastAsia" w:ascii="Times New Roman" w:hAnsi="Times New Roman" w:eastAsia="仿宋_GB2312" w:cs="仿宋_GB2312"/>
                <w:sz w:val="32"/>
                <w:szCs w:val="32"/>
                <w:lang w:eastAsia="zh-CN"/>
              </w:rPr>
              <w:t>金额</w:t>
            </w:r>
            <w:r>
              <w:rPr>
                <w:rFonts w:hint="eastAsia" w:eastAsia="仿宋_GB2312" w:cs="仿宋_GB2312"/>
                <w:sz w:val="32"/>
                <w:szCs w:val="32"/>
                <w:lang w:eastAsia="zh-CN"/>
              </w:rPr>
              <w:t>（</w:t>
            </w:r>
            <w:r>
              <w:rPr>
                <w:rFonts w:hint="eastAsia" w:eastAsia="仿宋_GB2312" w:cs="仿宋_GB2312"/>
                <w:sz w:val="32"/>
                <w:szCs w:val="32"/>
                <w:lang w:val="en-US" w:eastAsia="zh-CN"/>
              </w:rPr>
              <w:t>元</w:t>
            </w:r>
            <w:r>
              <w:rPr>
                <w:rFonts w:hint="eastAsia" w:eastAsia="仿宋_GB2312" w:cs="仿宋_GB2312"/>
                <w:sz w:val="32"/>
                <w:szCs w:val="3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1</w:t>
            </w: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right="0" w:firstLine="320" w:firstLineChars="100"/>
              <w:jc w:val="both"/>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2</w:t>
            </w: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right="0" w:firstLine="320" w:firstLineChars="100"/>
              <w:jc w:val="both"/>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3</w:t>
            </w: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bl>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en-US" w:eastAsia="zh-CN"/>
        </w:rPr>
        <w:sectPr>
          <w:pgSz w:w="12240" w:h="15840"/>
          <w:pgMar w:top="1984" w:right="1247" w:bottom="1701" w:left="1587" w:header="720" w:footer="720" w:gutter="0"/>
          <w:pgNumType w:fmt="decimal"/>
          <w:cols w:space="720" w:num="1"/>
        </w:sectPr>
      </w:pPr>
    </w:p>
    <w:p>
      <w:pPr>
        <w:rPr>
          <w:rFonts w:hint="eastAsia" w:ascii="微软雅黑" w:hAnsi="微软雅黑" w:eastAsia="微软雅黑"/>
          <w:sz w:val="28"/>
          <w:szCs w:val="28"/>
        </w:rPr>
      </w:pPr>
      <w:r>
        <w:rPr>
          <w:rFonts w:hint="eastAsia" w:ascii="Times New Roman" w:hAnsi="Times New Roman" w:eastAsia="仿宋_GB2312" w:cs="仿宋_GB2312"/>
          <w:kern w:val="2"/>
          <w:sz w:val="28"/>
          <w:szCs w:val="28"/>
          <w:lang w:val="en-US" w:eastAsia="zh-CN" w:bidi="ar-SA"/>
        </w:rPr>
        <w:t>附件</w:t>
      </w:r>
      <w:r>
        <w:rPr>
          <w:rFonts w:hint="eastAsia" w:eastAsia="仿宋_GB2312" w:cs="仿宋_GB2312"/>
          <w:kern w:val="2"/>
          <w:sz w:val="28"/>
          <w:szCs w:val="28"/>
          <w:lang w:val="en-US" w:eastAsia="zh-CN" w:bidi="ar-SA"/>
        </w:rPr>
        <w:t>4</w:t>
      </w:r>
      <w:r>
        <w:rPr>
          <w:rFonts w:hint="eastAsia" w:ascii="Times New Roman" w:hAnsi="Times New Roman" w:eastAsia="仿宋_GB2312" w:cs="仿宋_GB2312"/>
          <w:kern w:val="2"/>
          <w:sz w:val="28"/>
          <w:szCs w:val="28"/>
          <w:lang w:val="en-US" w:eastAsia="zh-CN" w:bidi="ar-SA"/>
        </w:rPr>
        <w:t>：</w:t>
      </w:r>
      <w:r>
        <w:rPr>
          <w:rFonts w:hint="eastAsia" w:ascii="仿宋_GB2312" w:hAnsi="仿宋_GB2312" w:eastAsia="仿宋_GB2312" w:cs="仿宋_GB2312"/>
          <w:sz w:val="28"/>
          <w:szCs w:val="28"/>
        </w:rPr>
        <w:t xml:space="preserve">  </w:t>
      </w:r>
      <w:r>
        <w:rPr>
          <w:rFonts w:hint="eastAsia" w:ascii="微软雅黑" w:hAnsi="微软雅黑" w:eastAsia="微软雅黑"/>
          <w:sz w:val="28"/>
          <w:szCs w:val="28"/>
        </w:rPr>
        <w:t xml:space="preserve">                </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淮北市</w:t>
      </w:r>
      <w:r>
        <w:rPr>
          <w:rFonts w:hint="eastAsia" w:ascii="方正小标宋简体" w:hAnsi="方正小标宋简体" w:eastAsia="方正小标宋简体" w:cs="方正小标宋简体"/>
          <w:bCs/>
          <w:sz w:val="44"/>
          <w:szCs w:val="44"/>
          <w:lang w:val="en-US" w:eastAsia="zh-CN"/>
        </w:rPr>
        <w:t>优秀造</w:t>
      </w:r>
      <w:r>
        <w:rPr>
          <w:rFonts w:hint="eastAsia" w:ascii="方正小标宋简体" w:hAnsi="方正小标宋简体" w:eastAsia="方正小标宋简体" w:cs="方正小标宋简体"/>
          <w:bCs/>
          <w:sz w:val="44"/>
          <w:szCs w:val="44"/>
        </w:rPr>
        <w:t>价</w:t>
      </w:r>
      <w:r>
        <w:rPr>
          <w:rFonts w:hint="eastAsia" w:ascii="方正小标宋简体" w:hAnsi="方正小标宋简体" w:eastAsia="方正小标宋简体" w:cs="方正小标宋简体"/>
          <w:bCs/>
          <w:sz w:val="44"/>
          <w:szCs w:val="44"/>
          <w:lang w:val="en-US" w:eastAsia="zh-CN"/>
        </w:rPr>
        <w:t>咨询</w:t>
      </w:r>
      <w:r>
        <w:rPr>
          <w:rFonts w:hint="eastAsia" w:ascii="方正小标宋简体" w:hAnsi="方正小标宋简体" w:eastAsia="方正小标宋简体" w:cs="方正小标宋简体"/>
          <w:bCs/>
          <w:sz w:val="44"/>
          <w:szCs w:val="44"/>
        </w:rPr>
        <w:t>企业评分标准</w:t>
      </w:r>
    </w:p>
    <w:p>
      <w:pPr>
        <w:keepNext w:val="0"/>
        <w:keepLines w:val="0"/>
        <w:pageBreakBefore w:val="0"/>
        <w:widowControl w:val="0"/>
        <w:kinsoku/>
        <w:wordWrap/>
        <w:overflowPunct/>
        <w:topLinePunct w:val="0"/>
        <w:autoSpaceDE/>
        <w:autoSpaceDN/>
        <w:bidi w:val="0"/>
        <w:adjustRightInd/>
        <w:snapToGrid/>
        <w:jc w:val="both"/>
        <w:textAlignment w:val="auto"/>
        <w:rPr>
          <w:rFonts w:hint="default" w:ascii="仿宋_GB2312" w:hAnsi="仿宋_GB2312" w:eastAsia="仿宋_GB2312" w:cs="仿宋_GB2312"/>
          <w:bCs/>
          <w:sz w:val="28"/>
          <w:szCs w:val="28"/>
          <w:u w:val="single"/>
          <w:lang w:val="en-US" w:eastAsia="zh-CN"/>
        </w:rPr>
      </w:pPr>
      <w:r>
        <w:rPr>
          <w:rFonts w:hint="eastAsia" w:ascii="仿宋_GB2312" w:hAnsi="仿宋_GB2312" w:eastAsia="仿宋_GB2312" w:cs="仿宋_GB2312"/>
          <w:bCs/>
          <w:sz w:val="28"/>
          <w:szCs w:val="28"/>
          <w:lang w:eastAsia="zh-CN"/>
        </w:rPr>
        <w:t>单位名称：</w:t>
      </w:r>
      <w:r>
        <w:rPr>
          <w:rFonts w:hint="eastAsia" w:ascii="仿宋_GB2312" w:hAnsi="仿宋_GB2312" w:eastAsia="仿宋_GB2312" w:cs="仿宋_GB2312"/>
          <w:bCs/>
          <w:sz w:val="28"/>
          <w:szCs w:val="28"/>
          <w:u w:val="single"/>
          <w:lang w:val="en-US" w:eastAsia="zh-CN"/>
        </w:rPr>
        <w:t xml:space="preserve">                                        </w:t>
      </w:r>
    </w:p>
    <w:tbl>
      <w:tblPr>
        <w:tblStyle w:val="5"/>
        <w:tblpPr w:leftFromText="180" w:rightFromText="180" w:vertAnchor="text" w:horzAnchor="margin" w:tblpX="-221" w:tblpY="8"/>
        <w:tblW w:w="143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5"/>
        <w:gridCol w:w="2577"/>
        <w:gridCol w:w="9171"/>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91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rPr>
              <w:t>序号</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rPr>
              <w:t>评价项目</w:t>
            </w:r>
          </w:p>
        </w:tc>
        <w:tc>
          <w:tcPr>
            <w:tcW w:w="917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rPr>
              <w:t>评分标准</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黑体" w:hAnsi="黑体" w:eastAsia="黑体" w:cs="黑体"/>
                <w:b w:val="0"/>
                <w:bCs/>
                <w:color w:val="000000"/>
                <w:kern w:val="0"/>
                <w:sz w:val="28"/>
                <w:szCs w:val="28"/>
              </w:rPr>
            </w:pPr>
            <w:r>
              <w:rPr>
                <w:rFonts w:hint="eastAsia" w:ascii="黑体" w:hAnsi="黑体" w:eastAsia="黑体" w:cs="黑体"/>
                <w:b w:val="0"/>
                <w:bCs/>
                <w:color w:val="000000"/>
                <w:kern w:val="0"/>
                <w:sz w:val="28"/>
                <w:szCs w:val="28"/>
                <w:highlight w:val="none"/>
                <w:shd w:val="clear" w:color="auto" w:fill="auto"/>
              </w:rPr>
              <w:t>本项满分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5" w:hRule="atLeast"/>
        </w:trPr>
        <w:tc>
          <w:tcPr>
            <w:tcW w:w="91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微软雅黑" w:cs="Times New Roman"/>
                <w:color w:val="000000"/>
                <w:kern w:val="0"/>
                <w:sz w:val="28"/>
                <w:szCs w:val="28"/>
              </w:rPr>
            </w:pPr>
            <w:r>
              <w:rPr>
                <w:rFonts w:hint="default" w:ascii="Times New Roman" w:hAnsi="Times New Roman" w:eastAsia="微软雅黑" w:cs="Times New Roman"/>
                <w:color w:val="000000"/>
                <w:kern w:val="0"/>
                <w:sz w:val="28"/>
                <w:szCs w:val="28"/>
              </w:rPr>
              <w:t>1</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申报资料</w:t>
            </w:r>
            <w:r>
              <w:rPr>
                <w:rFonts w:hint="eastAsia" w:ascii="仿宋_GB2312" w:hAnsi="仿宋_GB2312" w:eastAsia="仿宋_GB2312" w:cs="仿宋_GB2312"/>
                <w:color w:val="000000"/>
                <w:kern w:val="0"/>
                <w:sz w:val="28"/>
                <w:szCs w:val="28"/>
                <w:lang w:eastAsia="zh-CN"/>
              </w:rPr>
              <w:t>》</w:t>
            </w:r>
          </w:p>
          <w:p>
            <w:pPr>
              <w:widowControl/>
              <w:spacing w:line="300" w:lineRule="exact"/>
              <w:jc w:val="center"/>
              <w:rPr>
                <w:rFonts w:ascii="微软雅黑" w:hAnsi="微软雅黑" w:eastAsia="微软雅黑" w:cs="宋体"/>
                <w:color w:val="000000"/>
                <w:kern w:val="0"/>
                <w:sz w:val="24"/>
                <w:szCs w:val="24"/>
              </w:rPr>
            </w:pPr>
            <w:r>
              <w:rPr>
                <w:rFonts w:hint="eastAsia" w:ascii="仿宋_GB2312" w:hAnsi="仿宋_GB2312" w:eastAsia="仿宋_GB2312" w:cs="仿宋_GB2312"/>
                <w:color w:val="000000"/>
                <w:kern w:val="0"/>
                <w:sz w:val="28"/>
                <w:szCs w:val="28"/>
              </w:rPr>
              <w:t>符合性标准</w:t>
            </w:r>
          </w:p>
        </w:tc>
        <w:tc>
          <w:tcPr>
            <w:tcW w:w="9171" w:type="dxa"/>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300" w:lineRule="exact"/>
              <w:jc w:val="both"/>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申报表</w:t>
            </w:r>
            <w:r>
              <w:rPr>
                <w:rFonts w:hint="eastAsia" w:ascii="仿宋_GB2312" w:hAnsi="仿宋_GB2312" w:eastAsia="仿宋_GB2312" w:cs="仿宋_GB2312"/>
                <w:color w:val="000000"/>
                <w:kern w:val="0"/>
                <w:sz w:val="28"/>
                <w:szCs w:val="28"/>
                <w:lang w:val="en-US" w:eastAsia="zh-CN"/>
              </w:rPr>
              <w:t>单独装订、</w:t>
            </w:r>
            <w:r>
              <w:rPr>
                <w:rFonts w:hint="eastAsia" w:ascii="仿宋_GB2312" w:hAnsi="仿宋_GB2312" w:eastAsia="仿宋_GB2312" w:cs="仿宋_GB2312"/>
                <w:color w:val="000000"/>
                <w:kern w:val="0"/>
                <w:sz w:val="28"/>
                <w:szCs w:val="28"/>
              </w:rPr>
              <w:t>填写完整，无缺项漏项 （</w:t>
            </w:r>
            <w:r>
              <w:rPr>
                <w:rFonts w:hint="default" w:ascii="Times New Roman" w:hAnsi="Times New Roman" w:eastAsia="楷体_GB2312" w:cs="Times New Roman"/>
                <w:b w:val="0"/>
                <w:bCs w:val="0"/>
                <w:color w:val="000000"/>
                <w:kern w:val="0"/>
                <w:sz w:val="28"/>
                <w:szCs w:val="28"/>
              </w:rPr>
              <w:t>1</w:t>
            </w:r>
            <w:r>
              <w:rPr>
                <w:rFonts w:hint="eastAsia" w:ascii="仿宋_GB2312" w:hAnsi="仿宋_GB2312" w:eastAsia="仿宋_GB2312" w:cs="仿宋_GB2312"/>
                <w:color w:val="000000"/>
                <w:kern w:val="0"/>
                <w:sz w:val="28"/>
                <w:szCs w:val="28"/>
              </w:rPr>
              <w:t>分）；</w:t>
            </w:r>
          </w:p>
          <w:p>
            <w:pPr>
              <w:widowControl/>
              <w:numPr>
                <w:ilvl w:val="0"/>
                <w:numId w:val="1"/>
              </w:numPr>
              <w:spacing w:line="300" w:lineRule="exact"/>
              <w:ind w:left="0" w:leftChars="0" w:firstLine="0" w:firstLineChars="0"/>
              <w:jc w:val="both"/>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申报资料胶装整齐美观</w:t>
            </w:r>
            <w:r>
              <w:rPr>
                <w:rFonts w:hint="eastAsia" w:ascii="仿宋_GB2312" w:hAnsi="仿宋_GB2312" w:eastAsia="仿宋_GB2312" w:cs="仿宋_GB2312"/>
                <w:color w:val="000000"/>
                <w:kern w:val="0"/>
                <w:sz w:val="28"/>
                <w:szCs w:val="28"/>
              </w:rPr>
              <w:t>，复印件清晰（</w:t>
            </w:r>
            <w:r>
              <w:rPr>
                <w:rFonts w:hint="eastAsia" w:ascii="Times New Roman" w:hAnsi="Times New Roman" w:eastAsia="楷体_GB2312" w:cs="Times New Roman"/>
                <w:b w:val="0"/>
                <w:bCs w:val="0"/>
                <w:color w:val="000000"/>
                <w:kern w:val="0"/>
                <w:sz w:val="28"/>
                <w:szCs w:val="28"/>
              </w:rPr>
              <w:t>1</w:t>
            </w:r>
            <w:r>
              <w:rPr>
                <w:rFonts w:hint="eastAsia" w:ascii="仿宋_GB2312" w:hAnsi="仿宋_GB2312" w:eastAsia="仿宋_GB2312" w:cs="仿宋_GB2312"/>
                <w:color w:val="000000"/>
                <w:kern w:val="0"/>
                <w:sz w:val="28"/>
                <w:szCs w:val="28"/>
              </w:rPr>
              <w:t>分）</w:t>
            </w:r>
            <w:r>
              <w:rPr>
                <w:rFonts w:hint="eastAsia" w:ascii="仿宋_GB2312" w:hAnsi="仿宋_GB2312" w:eastAsia="仿宋_GB2312" w:cs="仿宋_GB2312"/>
                <w:color w:val="000000"/>
                <w:kern w:val="0"/>
                <w:sz w:val="28"/>
                <w:szCs w:val="28"/>
                <w:lang w:eastAsia="zh-CN"/>
              </w:rPr>
              <w:t>；</w:t>
            </w:r>
          </w:p>
          <w:p>
            <w:pPr>
              <w:widowControl/>
              <w:numPr>
                <w:ilvl w:val="0"/>
                <w:numId w:val="1"/>
              </w:numPr>
              <w:spacing w:line="300" w:lineRule="exact"/>
              <w:ind w:left="0" w:leftChars="0" w:firstLine="0" w:firstLineChars="0"/>
              <w:jc w:val="both"/>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目录、页码与内容相对应（</w:t>
            </w:r>
            <w:r>
              <w:rPr>
                <w:rFonts w:hint="eastAsia" w:ascii="Times New Roman" w:hAnsi="Times New Roman" w:eastAsia="楷体_GB2312" w:cs="Times New Roman"/>
                <w:b w:val="0"/>
                <w:bCs w:val="0"/>
                <w:color w:val="000000"/>
                <w:kern w:val="0"/>
                <w:sz w:val="28"/>
                <w:szCs w:val="28"/>
              </w:rPr>
              <w:t>1</w:t>
            </w:r>
            <w:r>
              <w:rPr>
                <w:rFonts w:hint="eastAsia" w:ascii="仿宋_GB2312" w:hAnsi="仿宋_GB2312" w:eastAsia="仿宋_GB2312" w:cs="仿宋_GB2312"/>
                <w:color w:val="000000"/>
                <w:kern w:val="0"/>
                <w:sz w:val="28"/>
                <w:szCs w:val="28"/>
              </w:rPr>
              <w:t>分）；</w:t>
            </w:r>
          </w:p>
          <w:p>
            <w:pPr>
              <w:widowControl/>
              <w:numPr>
                <w:ilvl w:val="0"/>
                <w:numId w:val="1"/>
              </w:numPr>
              <w:spacing w:line="300" w:lineRule="exact"/>
              <w:ind w:left="0" w:leftChars="0" w:firstLine="0" w:firstLineChars="0"/>
              <w:jc w:val="both"/>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电子版与纸质版一致（</w:t>
            </w:r>
            <w:r>
              <w:rPr>
                <w:rFonts w:hint="eastAsia" w:ascii="Times New Roman" w:hAnsi="Times New Roman" w:eastAsia="楷体_GB2312" w:cs="Times New Roman"/>
                <w:b w:val="0"/>
                <w:bCs w:val="0"/>
                <w:color w:val="000000"/>
                <w:kern w:val="0"/>
                <w:sz w:val="28"/>
                <w:szCs w:val="28"/>
              </w:rPr>
              <w:t>1</w:t>
            </w:r>
            <w:r>
              <w:rPr>
                <w:rFonts w:hint="eastAsia" w:ascii="仿宋_GB2312" w:hAnsi="仿宋_GB2312" w:eastAsia="仿宋_GB2312" w:cs="仿宋_GB2312"/>
                <w:color w:val="000000"/>
                <w:kern w:val="0"/>
                <w:sz w:val="28"/>
                <w:szCs w:val="28"/>
              </w:rPr>
              <w:t>分）；</w:t>
            </w:r>
          </w:p>
          <w:p>
            <w:pPr>
              <w:widowControl/>
              <w:numPr>
                <w:ilvl w:val="0"/>
                <w:numId w:val="1"/>
              </w:numPr>
              <w:spacing w:line="300" w:lineRule="exact"/>
              <w:ind w:left="0" w:leftChars="0" w:firstLine="0" w:firstLineChars="0"/>
              <w:jc w:val="both"/>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申报资料（</w:t>
            </w:r>
            <w:r>
              <w:rPr>
                <w:rFonts w:hint="eastAsia" w:ascii="仿宋_GB2312" w:hAnsi="仿宋_GB2312" w:eastAsia="仿宋_GB2312" w:cs="仿宋_GB2312"/>
                <w:color w:val="000000"/>
                <w:kern w:val="0"/>
                <w:sz w:val="28"/>
                <w:szCs w:val="28"/>
              </w:rPr>
              <w:t>相关证件复印件及表格、清单</w:t>
            </w:r>
            <w:r>
              <w:rPr>
                <w:rFonts w:hint="eastAsia" w:ascii="仿宋_GB2312" w:hAnsi="仿宋_GB2312" w:eastAsia="仿宋_GB2312" w:cs="仿宋_GB2312"/>
                <w:color w:val="000000"/>
                <w:kern w:val="0"/>
                <w:sz w:val="28"/>
                <w:szCs w:val="28"/>
                <w:lang w:eastAsia="zh-CN"/>
              </w:rPr>
              <w:t>等）公章加盖齐全</w:t>
            </w:r>
            <w:r>
              <w:rPr>
                <w:rFonts w:hint="eastAsia" w:ascii="仿宋_GB2312" w:hAnsi="仿宋_GB2312" w:eastAsia="仿宋_GB2312" w:cs="仿宋_GB2312"/>
                <w:color w:val="000000"/>
                <w:kern w:val="0"/>
                <w:sz w:val="28"/>
                <w:szCs w:val="28"/>
              </w:rPr>
              <w:t>（</w:t>
            </w:r>
            <w:r>
              <w:rPr>
                <w:rFonts w:hint="eastAsia" w:ascii="Times New Roman" w:hAnsi="Times New Roman" w:eastAsia="楷体_GB2312" w:cs="Times New Roman"/>
                <w:b w:val="0"/>
                <w:bCs w:val="0"/>
                <w:color w:val="000000"/>
                <w:kern w:val="0"/>
                <w:sz w:val="28"/>
                <w:szCs w:val="28"/>
              </w:rPr>
              <w:t>1</w:t>
            </w:r>
            <w:r>
              <w:rPr>
                <w:rFonts w:hint="eastAsia" w:ascii="仿宋_GB2312" w:hAnsi="仿宋_GB2312" w:eastAsia="仿宋_GB2312" w:cs="仿宋_GB2312"/>
                <w:color w:val="000000"/>
                <w:kern w:val="0"/>
                <w:sz w:val="28"/>
                <w:szCs w:val="28"/>
              </w:rPr>
              <w:t>分）。</w:t>
            </w:r>
          </w:p>
          <w:p>
            <w:pPr>
              <w:widowControl/>
              <w:spacing w:line="300" w:lineRule="exact"/>
              <w:jc w:val="both"/>
              <w:rPr>
                <w:rFonts w:ascii="微软雅黑" w:hAnsi="微软雅黑" w:eastAsia="微软雅黑" w:cs="宋体"/>
                <w:color w:val="000000"/>
                <w:kern w:val="0"/>
                <w:sz w:val="24"/>
                <w:szCs w:val="24"/>
              </w:rPr>
            </w:pPr>
            <w:r>
              <w:rPr>
                <w:rFonts w:hint="eastAsia" w:ascii="仿宋_GB2312" w:hAnsi="仿宋_GB2312" w:eastAsia="仿宋_GB2312" w:cs="仿宋_GB2312"/>
                <w:color w:val="000000"/>
                <w:kern w:val="0"/>
                <w:sz w:val="28"/>
                <w:szCs w:val="28"/>
              </w:rPr>
              <w:t>每项若有一处不合格均扣1分，扣完为止。</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default" w:ascii="Times New Roman" w:hAnsi="Times New Roman" w:eastAsia="仿宋_GB2312" w:cs="Times New Roman"/>
                <w:color w:val="000000"/>
                <w:kern w:val="0"/>
                <w:sz w:val="28"/>
                <w:szCs w:val="28"/>
              </w:rPr>
              <w:t>5</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0" w:hRule="atLeast"/>
        </w:trPr>
        <w:tc>
          <w:tcPr>
            <w:tcW w:w="91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微软雅黑" w:cs="Times New Roman"/>
                <w:color w:val="000000"/>
                <w:kern w:val="0"/>
                <w:sz w:val="28"/>
                <w:szCs w:val="28"/>
                <w:lang w:eastAsia="zh-CN"/>
              </w:rPr>
            </w:pPr>
            <w:r>
              <w:rPr>
                <w:rFonts w:hint="default" w:ascii="Times New Roman" w:hAnsi="Times New Roman" w:eastAsia="微软雅黑" w:cs="Times New Roman"/>
                <w:color w:val="000000"/>
                <w:kern w:val="0"/>
                <w:sz w:val="28"/>
                <w:szCs w:val="28"/>
                <w:lang w:val="en-US" w:eastAsia="zh-CN"/>
              </w:rPr>
              <w:t>2</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ascii="微软雅黑" w:hAnsi="微软雅黑" w:eastAsia="微软雅黑" w:cs="宋体"/>
                <w:color w:val="000000"/>
                <w:kern w:val="0"/>
                <w:sz w:val="24"/>
                <w:szCs w:val="24"/>
              </w:rPr>
            </w:pPr>
            <w:r>
              <w:rPr>
                <w:rFonts w:hint="eastAsia" w:ascii="仿宋_GB2312" w:hAnsi="仿宋_GB2312" w:eastAsia="仿宋_GB2312" w:cs="仿宋_GB2312"/>
                <w:kern w:val="0"/>
                <w:sz w:val="28"/>
                <w:szCs w:val="28"/>
              </w:rPr>
              <w:t>年度纳税总额</w:t>
            </w:r>
          </w:p>
        </w:tc>
        <w:tc>
          <w:tcPr>
            <w:tcW w:w="917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rPr>
                <w:rFonts w:hint="eastAsia" w:ascii="微软雅黑" w:hAnsi="微软雅黑" w:eastAsia="仿宋_GB2312" w:cs="宋体"/>
                <w:color w:val="000000"/>
                <w:kern w:val="0"/>
                <w:sz w:val="24"/>
                <w:szCs w:val="24"/>
                <w:lang w:val="en-US" w:eastAsia="zh-CN"/>
              </w:rPr>
            </w:pPr>
            <w:r>
              <w:rPr>
                <w:rFonts w:ascii="Times New Roman" w:hAnsi="Times New Roman" w:eastAsia="仿宋_GB2312"/>
                <w:kern w:val="0"/>
                <w:sz w:val="28"/>
                <w:szCs w:val="28"/>
              </w:rPr>
              <w:t>申报企业纳税总额</w:t>
            </w:r>
            <w:r>
              <w:rPr>
                <w:rFonts w:hint="eastAsia" w:ascii="Times New Roman" w:hAnsi="Times New Roman" w:eastAsia="仿宋_GB2312"/>
                <w:kern w:val="0"/>
                <w:sz w:val="28"/>
                <w:szCs w:val="28"/>
                <w:lang w:eastAsia="zh-CN"/>
              </w:rPr>
              <w:t>（</w:t>
            </w:r>
            <w:r>
              <w:rPr>
                <w:rFonts w:hint="eastAsia" w:ascii="Times New Roman" w:hAnsi="Times New Roman" w:eastAsia="仿宋_GB2312"/>
                <w:kern w:val="0"/>
                <w:sz w:val="28"/>
                <w:szCs w:val="28"/>
                <w:lang w:val="en-US" w:eastAsia="zh-CN"/>
              </w:rPr>
              <w:t>202</w:t>
            </w:r>
            <w:r>
              <w:rPr>
                <w:rFonts w:hint="eastAsia" w:eastAsia="仿宋_GB2312"/>
                <w:kern w:val="0"/>
                <w:sz w:val="28"/>
                <w:szCs w:val="28"/>
                <w:lang w:val="en-US" w:eastAsia="zh-CN"/>
              </w:rPr>
              <w:t>3</w:t>
            </w:r>
            <w:r>
              <w:rPr>
                <w:rFonts w:hint="eastAsia" w:ascii="Times New Roman" w:hAnsi="Times New Roman" w:eastAsia="仿宋_GB2312"/>
                <w:kern w:val="0"/>
                <w:sz w:val="28"/>
                <w:szCs w:val="28"/>
                <w:lang w:val="en-US" w:eastAsia="zh-CN"/>
              </w:rPr>
              <w:t>年1月份至202</w:t>
            </w:r>
            <w:r>
              <w:rPr>
                <w:rFonts w:hint="eastAsia" w:eastAsia="仿宋_GB2312"/>
                <w:kern w:val="0"/>
                <w:sz w:val="28"/>
                <w:szCs w:val="28"/>
                <w:lang w:val="en-US" w:eastAsia="zh-CN"/>
              </w:rPr>
              <w:t>3</w:t>
            </w:r>
            <w:r>
              <w:rPr>
                <w:rFonts w:hint="eastAsia" w:ascii="Times New Roman" w:hAnsi="Times New Roman" w:eastAsia="仿宋_GB2312"/>
                <w:kern w:val="0"/>
                <w:sz w:val="28"/>
                <w:szCs w:val="28"/>
                <w:lang w:val="en-US" w:eastAsia="zh-CN"/>
              </w:rPr>
              <w:t>年1</w:t>
            </w:r>
            <w:r>
              <w:rPr>
                <w:rFonts w:hint="eastAsia" w:eastAsia="仿宋_GB2312"/>
                <w:kern w:val="0"/>
                <w:sz w:val="28"/>
                <w:szCs w:val="28"/>
                <w:lang w:val="en-US" w:eastAsia="zh-CN"/>
              </w:rPr>
              <w:t>2</w:t>
            </w:r>
            <w:r>
              <w:rPr>
                <w:rFonts w:hint="eastAsia" w:ascii="Times New Roman" w:hAnsi="Times New Roman" w:eastAsia="仿宋_GB2312"/>
                <w:kern w:val="0"/>
                <w:sz w:val="28"/>
                <w:szCs w:val="28"/>
                <w:lang w:val="en-US" w:eastAsia="zh-CN"/>
              </w:rPr>
              <w:t>月份</w:t>
            </w:r>
            <w:r>
              <w:rPr>
                <w:rFonts w:hint="eastAsia" w:ascii="Times New Roman" w:hAnsi="Times New Roman" w:eastAsia="仿宋_GB2312"/>
                <w:kern w:val="0"/>
                <w:sz w:val="28"/>
                <w:szCs w:val="28"/>
                <w:lang w:eastAsia="zh-CN"/>
              </w:rPr>
              <w:t>）</w:t>
            </w:r>
            <w:r>
              <w:rPr>
                <w:rFonts w:hint="eastAsia" w:ascii="Times New Roman" w:hAnsi="Times New Roman" w:eastAsia="仿宋_GB2312"/>
                <w:kern w:val="0"/>
                <w:sz w:val="28"/>
                <w:szCs w:val="28"/>
              </w:rPr>
              <w:t>达到</w:t>
            </w:r>
            <w:r>
              <w:rPr>
                <w:rFonts w:hint="eastAsia" w:ascii="Times New Roman" w:hAnsi="Times New Roman" w:eastAsia="仿宋_GB2312"/>
                <w:kern w:val="0"/>
                <w:sz w:val="28"/>
                <w:szCs w:val="28"/>
                <w:lang w:val="en-US" w:eastAsia="zh-CN"/>
              </w:rPr>
              <w:t>50</w:t>
            </w:r>
            <w:r>
              <w:rPr>
                <w:rFonts w:hint="eastAsia" w:ascii="Times New Roman" w:hAnsi="Times New Roman" w:eastAsia="仿宋_GB2312"/>
                <w:kern w:val="0"/>
                <w:sz w:val="28"/>
                <w:szCs w:val="28"/>
              </w:rPr>
              <w:t>万或以上</w:t>
            </w:r>
            <w:r>
              <w:rPr>
                <w:rFonts w:ascii="Times New Roman" w:hAnsi="Times New Roman" w:eastAsia="仿宋_GB2312"/>
                <w:kern w:val="0"/>
                <w:sz w:val="28"/>
                <w:szCs w:val="28"/>
              </w:rPr>
              <w:t>的企业</w:t>
            </w:r>
            <w:r>
              <w:rPr>
                <w:rFonts w:hint="eastAsia" w:ascii="Times New Roman" w:hAnsi="Times New Roman" w:eastAsia="仿宋_GB2312"/>
                <w:kern w:val="0"/>
                <w:sz w:val="28"/>
                <w:szCs w:val="28"/>
              </w:rPr>
              <w:t>得</w:t>
            </w:r>
            <w:r>
              <w:rPr>
                <w:rFonts w:hint="eastAsia" w:eastAsia="仿宋_GB2312"/>
                <w:kern w:val="0"/>
                <w:sz w:val="28"/>
                <w:szCs w:val="28"/>
                <w:lang w:val="en-US" w:eastAsia="zh-CN"/>
              </w:rPr>
              <w:t>30</w:t>
            </w:r>
            <w:r>
              <w:rPr>
                <w:rFonts w:ascii="Times New Roman" w:hAnsi="Times New Roman" w:eastAsia="仿宋_GB2312"/>
                <w:kern w:val="0"/>
                <w:sz w:val="28"/>
                <w:szCs w:val="28"/>
              </w:rPr>
              <w:t>分，</w:t>
            </w:r>
            <w:r>
              <w:rPr>
                <w:rFonts w:hint="eastAsia" w:ascii="Times New Roman" w:hAnsi="Times New Roman" w:eastAsia="仿宋_GB2312"/>
                <w:kern w:val="0"/>
                <w:sz w:val="28"/>
                <w:szCs w:val="28"/>
              </w:rPr>
              <w:t>不足</w:t>
            </w:r>
            <w:r>
              <w:rPr>
                <w:rFonts w:hint="eastAsia" w:ascii="Times New Roman" w:hAnsi="Times New Roman" w:eastAsia="仿宋_GB2312"/>
                <w:kern w:val="0"/>
                <w:sz w:val="28"/>
                <w:szCs w:val="28"/>
                <w:lang w:val="en-US" w:eastAsia="zh-CN"/>
              </w:rPr>
              <w:t>50</w:t>
            </w:r>
            <w:r>
              <w:rPr>
                <w:rFonts w:hint="eastAsia" w:ascii="Times New Roman" w:hAnsi="Times New Roman" w:eastAsia="仿宋_GB2312"/>
                <w:kern w:val="0"/>
                <w:sz w:val="28"/>
                <w:szCs w:val="28"/>
              </w:rPr>
              <w:t>万的</w:t>
            </w:r>
            <w:r>
              <w:rPr>
                <w:rFonts w:ascii="Times New Roman" w:hAnsi="Times New Roman" w:eastAsia="仿宋_GB2312"/>
                <w:kern w:val="0"/>
                <w:sz w:val="28"/>
                <w:szCs w:val="28"/>
              </w:rPr>
              <w:t>企业</w:t>
            </w:r>
            <w:r>
              <w:rPr>
                <w:rFonts w:hint="eastAsia" w:ascii="Times New Roman" w:hAnsi="Times New Roman" w:eastAsia="仿宋_GB2312"/>
                <w:kern w:val="0"/>
                <w:sz w:val="28"/>
                <w:szCs w:val="28"/>
              </w:rPr>
              <w:t>按照</w:t>
            </w:r>
            <w:r>
              <w:rPr>
                <w:rFonts w:hint="eastAsia" w:ascii="Times New Roman" w:hAnsi="Times New Roman" w:eastAsia="仿宋_GB2312"/>
                <w:kern w:val="0"/>
                <w:sz w:val="28"/>
                <w:szCs w:val="28"/>
                <w:lang w:val="en-US" w:eastAsia="zh-CN"/>
              </w:rPr>
              <w:t>50</w:t>
            </w:r>
            <w:r>
              <w:rPr>
                <w:rFonts w:hint="eastAsia" w:ascii="Times New Roman" w:hAnsi="Times New Roman" w:eastAsia="仿宋_GB2312"/>
                <w:kern w:val="0"/>
                <w:sz w:val="28"/>
                <w:szCs w:val="28"/>
              </w:rPr>
              <w:t>万的纳税额标准</w:t>
            </w:r>
            <w:r>
              <w:rPr>
                <w:rFonts w:ascii="Times New Roman" w:hAnsi="Times New Roman" w:eastAsia="仿宋_GB2312"/>
                <w:kern w:val="0"/>
                <w:sz w:val="28"/>
                <w:szCs w:val="28"/>
              </w:rPr>
              <w:t>按比例</w:t>
            </w:r>
            <w:r>
              <w:rPr>
                <w:rFonts w:hint="eastAsia" w:ascii="Times New Roman" w:hAnsi="Times New Roman" w:eastAsia="仿宋_GB2312"/>
                <w:kern w:val="0"/>
                <w:sz w:val="28"/>
                <w:szCs w:val="28"/>
              </w:rPr>
              <w:t>计算得分</w:t>
            </w:r>
            <w:r>
              <w:rPr>
                <w:rFonts w:hint="eastAsia" w:eastAsia="仿宋_GB2312"/>
                <w:kern w:val="0"/>
                <w:sz w:val="28"/>
                <w:szCs w:val="28"/>
                <w:lang w:eastAsia="zh-CN"/>
              </w:rPr>
              <w:t>。</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eastAsia="仿宋_GB2312" w:cs="Times New Roman"/>
                <w:color w:val="000000"/>
                <w:kern w:val="0"/>
                <w:sz w:val="28"/>
                <w:szCs w:val="28"/>
                <w:lang w:val="en-US" w:eastAsia="zh-CN"/>
              </w:rPr>
              <w:t>30</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0" w:hRule="atLeast"/>
        </w:trPr>
        <w:tc>
          <w:tcPr>
            <w:tcW w:w="915"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default" w:ascii="Times New Roman" w:hAnsi="Times New Roman" w:eastAsia="微软雅黑" w:cs="Times New Roman"/>
                <w:color w:val="000000"/>
                <w:kern w:val="0"/>
                <w:sz w:val="28"/>
                <w:szCs w:val="28"/>
              </w:rPr>
            </w:pPr>
          </w:p>
          <w:p>
            <w:pPr>
              <w:widowControl/>
              <w:spacing w:line="300" w:lineRule="exact"/>
              <w:jc w:val="center"/>
              <w:rPr>
                <w:rFonts w:hint="eastAsia" w:ascii="Times New Roman" w:hAnsi="Times New Roman" w:eastAsia="微软雅黑" w:cs="Times New Roman"/>
                <w:color w:val="000000"/>
                <w:kern w:val="0"/>
                <w:sz w:val="28"/>
                <w:szCs w:val="28"/>
                <w:lang w:eastAsia="zh-CN"/>
              </w:rPr>
            </w:pPr>
            <w:r>
              <w:rPr>
                <w:rFonts w:hint="eastAsia" w:ascii="Times New Roman" w:hAnsi="Times New Roman" w:eastAsia="微软雅黑" w:cs="Times New Roman"/>
                <w:color w:val="000000"/>
                <w:kern w:val="0"/>
                <w:sz w:val="28"/>
                <w:szCs w:val="28"/>
                <w:lang w:val="en-US" w:eastAsia="zh-CN"/>
              </w:rPr>
              <w:t>3</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企业荣誉</w:t>
            </w:r>
          </w:p>
        </w:tc>
        <w:tc>
          <w:tcPr>
            <w:tcW w:w="9171" w:type="dxa"/>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2"/>
              </w:numPr>
              <w:spacing w:line="300" w:lineRule="exact"/>
              <w:jc w:val="both"/>
              <w:rPr>
                <w:rFonts w:hint="default" w:ascii="Times New Roman" w:hAnsi="Times New Roman" w:eastAsia="仿宋_GB2312" w:cs="Times New Roman"/>
                <w:color w:val="auto"/>
                <w:kern w:val="0"/>
                <w:sz w:val="28"/>
                <w:szCs w:val="28"/>
                <w:lang w:eastAsia="zh-CN"/>
              </w:rPr>
            </w:pPr>
            <w:r>
              <w:rPr>
                <w:rFonts w:hint="default" w:ascii="Times New Roman" w:hAnsi="Times New Roman" w:eastAsia="仿宋_GB2312" w:cs="Times New Roman"/>
                <w:color w:val="000000"/>
                <w:kern w:val="0"/>
                <w:sz w:val="28"/>
                <w:szCs w:val="28"/>
              </w:rPr>
              <w:t>企业获得省级</w:t>
            </w:r>
            <w:r>
              <w:rPr>
                <w:rFonts w:hint="eastAsia" w:ascii="Times New Roman" w:hAnsi="Times New Roman" w:eastAsia="仿宋_GB2312" w:cs="Times New Roman"/>
                <w:color w:val="000000"/>
                <w:kern w:val="0"/>
                <w:sz w:val="28"/>
                <w:szCs w:val="28"/>
                <w:lang w:val="en-US" w:eastAsia="zh-CN"/>
              </w:rPr>
              <w:t>及以上奖励</w:t>
            </w:r>
            <w:r>
              <w:rPr>
                <w:rFonts w:hint="default" w:ascii="Times New Roman" w:hAnsi="Times New Roman" w:eastAsia="仿宋_GB2312" w:cs="Times New Roman"/>
                <w:color w:val="000000"/>
                <w:kern w:val="0"/>
                <w:sz w:val="28"/>
                <w:szCs w:val="28"/>
              </w:rPr>
              <w:t>的</w:t>
            </w:r>
            <w:r>
              <w:rPr>
                <w:rFonts w:hint="default" w:ascii="Times New Roman" w:hAnsi="Times New Roman" w:eastAsia="仿宋_GB2312" w:cs="Times New Roman"/>
                <w:color w:val="000000"/>
                <w:kern w:val="0"/>
                <w:sz w:val="28"/>
                <w:szCs w:val="28"/>
                <w:lang w:eastAsia="zh-CN"/>
              </w:rPr>
              <w:t>每个</w:t>
            </w:r>
            <w:r>
              <w:rPr>
                <w:rFonts w:hint="default" w:ascii="Times New Roman" w:hAnsi="Times New Roman" w:eastAsia="仿宋_GB2312" w:cs="Times New Roman"/>
                <w:color w:val="000000"/>
                <w:kern w:val="0"/>
                <w:sz w:val="28"/>
                <w:szCs w:val="28"/>
              </w:rPr>
              <w:t>得</w:t>
            </w:r>
            <w:r>
              <w:rPr>
                <w:rFonts w:hint="eastAsia" w:ascii="Times New Roman" w:hAnsi="Times New Roman" w:eastAsia="仿宋_GB2312" w:cs="Times New Roman"/>
                <w:color w:val="000000"/>
                <w:kern w:val="0"/>
                <w:sz w:val="28"/>
                <w:szCs w:val="28"/>
                <w:lang w:val="en-US" w:eastAsia="zh-CN"/>
              </w:rPr>
              <w:t>4</w:t>
            </w:r>
            <w:r>
              <w:rPr>
                <w:rFonts w:hint="default" w:ascii="Times New Roman" w:hAnsi="Times New Roman" w:eastAsia="仿宋_GB2312" w:cs="Times New Roman"/>
                <w:color w:val="000000"/>
                <w:kern w:val="0"/>
                <w:sz w:val="28"/>
                <w:szCs w:val="28"/>
              </w:rPr>
              <w:t>分，地市级</w:t>
            </w:r>
            <w:r>
              <w:rPr>
                <w:rFonts w:hint="eastAsia" w:ascii="Times New Roman" w:hAnsi="Times New Roman" w:eastAsia="仿宋_GB2312" w:cs="Times New Roman"/>
                <w:color w:val="000000"/>
                <w:kern w:val="0"/>
                <w:sz w:val="28"/>
                <w:szCs w:val="28"/>
                <w:lang w:val="en-US" w:eastAsia="zh-CN"/>
              </w:rPr>
              <w:t>奖励</w:t>
            </w:r>
            <w:r>
              <w:rPr>
                <w:rFonts w:hint="default" w:ascii="Times New Roman" w:hAnsi="Times New Roman" w:eastAsia="仿宋_GB2312" w:cs="Times New Roman"/>
                <w:color w:val="000000"/>
                <w:kern w:val="0"/>
                <w:sz w:val="28"/>
                <w:szCs w:val="28"/>
              </w:rPr>
              <w:t>的</w:t>
            </w:r>
            <w:r>
              <w:rPr>
                <w:rFonts w:hint="default" w:ascii="Times New Roman" w:hAnsi="Times New Roman" w:eastAsia="仿宋_GB2312" w:cs="Times New Roman"/>
                <w:color w:val="000000"/>
                <w:kern w:val="0"/>
                <w:sz w:val="28"/>
                <w:szCs w:val="28"/>
                <w:lang w:eastAsia="zh-CN"/>
              </w:rPr>
              <w:t>每个</w:t>
            </w:r>
            <w:r>
              <w:rPr>
                <w:rFonts w:hint="default" w:ascii="Times New Roman" w:hAnsi="Times New Roman" w:eastAsia="仿宋_GB2312" w:cs="Times New Roman"/>
                <w:color w:val="000000"/>
                <w:kern w:val="0"/>
                <w:sz w:val="28"/>
                <w:szCs w:val="28"/>
              </w:rPr>
              <w:t>得</w:t>
            </w:r>
            <w:r>
              <w:rPr>
                <w:rFonts w:hint="eastAsia" w:ascii="Times New Roman" w:hAnsi="Times New Roman" w:eastAsia="楷体_GB2312" w:cs="Times New Roman"/>
                <w:b w:val="0"/>
                <w:bCs w:val="0"/>
                <w:color w:val="000000"/>
                <w:kern w:val="0"/>
                <w:sz w:val="28"/>
                <w:szCs w:val="28"/>
                <w:lang w:val="en-US" w:eastAsia="zh-CN"/>
              </w:rPr>
              <w:t>3</w:t>
            </w:r>
            <w:r>
              <w:rPr>
                <w:rFonts w:hint="default" w:ascii="Times New Roman" w:hAnsi="Times New Roman" w:eastAsia="仿宋_GB2312" w:cs="Times New Roman"/>
                <w:color w:val="000000"/>
                <w:kern w:val="0"/>
                <w:sz w:val="28"/>
                <w:szCs w:val="28"/>
              </w:rPr>
              <w:t>分，</w:t>
            </w:r>
            <w:r>
              <w:rPr>
                <w:rFonts w:hint="eastAsia" w:ascii="Times New Roman" w:hAnsi="Times New Roman" w:eastAsia="仿宋_GB2312" w:cs="Times New Roman"/>
                <w:color w:val="000000"/>
                <w:kern w:val="0"/>
                <w:sz w:val="28"/>
                <w:szCs w:val="28"/>
                <w:lang w:val="en-US" w:eastAsia="zh-CN"/>
              </w:rPr>
              <w:t>县区级奖励的每个得2分，业主方奖励的每个得1分</w:t>
            </w:r>
            <w:r>
              <w:rPr>
                <w:rFonts w:hint="default" w:ascii="Times New Roman" w:hAnsi="Times New Roman" w:eastAsia="仿宋_GB2312" w:cs="Times New Roman"/>
                <w:color w:val="auto"/>
                <w:kern w:val="0"/>
                <w:sz w:val="28"/>
                <w:szCs w:val="28"/>
                <w:lang w:eastAsia="zh-CN"/>
              </w:rPr>
              <w:t>；</w:t>
            </w:r>
          </w:p>
          <w:p>
            <w:pPr>
              <w:widowControl/>
              <w:numPr>
                <w:ilvl w:val="0"/>
                <w:numId w:val="2"/>
              </w:numPr>
              <w:spacing w:line="300" w:lineRule="exact"/>
              <w:ind w:left="0" w:leftChars="0" w:firstLine="0" w:firstLineChars="0"/>
              <w:jc w:val="both"/>
              <w:rPr>
                <w:rFonts w:hint="eastAsia" w:ascii="仿宋_GB2312" w:hAnsi="仿宋_GB2312" w:eastAsia="仿宋_GB2312" w:cs="仿宋_GB2312"/>
                <w:kern w:val="0"/>
                <w:sz w:val="28"/>
                <w:szCs w:val="28"/>
                <w:lang w:eastAsia="zh-CN"/>
              </w:rPr>
            </w:pPr>
            <w:r>
              <w:rPr>
                <w:rFonts w:hint="default" w:ascii="Times New Roman" w:hAnsi="Times New Roman" w:eastAsia="仿宋_GB2312" w:cs="Times New Roman"/>
                <w:color w:val="auto"/>
                <w:kern w:val="0"/>
                <w:sz w:val="28"/>
                <w:szCs w:val="28"/>
                <w:lang w:eastAsia="zh-CN"/>
              </w:rPr>
              <w:t>获奖时间</w:t>
            </w:r>
            <w:r>
              <w:rPr>
                <w:rFonts w:hint="eastAsia" w:ascii="Times New Roman" w:hAnsi="Times New Roman" w:eastAsia="仿宋_GB2312" w:cs="Times New Roman"/>
                <w:color w:val="auto"/>
                <w:kern w:val="0"/>
                <w:sz w:val="28"/>
                <w:szCs w:val="28"/>
                <w:lang w:eastAsia="zh-CN"/>
              </w:rPr>
              <w:t>以</w:t>
            </w:r>
            <w:r>
              <w:rPr>
                <w:rFonts w:hint="default" w:ascii="Times New Roman" w:hAnsi="Times New Roman" w:eastAsia="仿宋_GB2312" w:cs="Times New Roman"/>
                <w:color w:val="auto"/>
                <w:kern w:val="0"/>
                <w:sz w:val="28"/>
                <w:szCs w:val="28"/>
                <w:lang w:eastAsia="zh-CN"/>
              </w:rPr>
              <w:t>发证时间为准</w:t>
            </w:r>
            <w:r>
              <w:rPr>
                <w:rFonts w:hint="eastAsia" w:ascii="Times New Roman" w:hAnsi="Times New Roman" w:eastAsia="仿宋_GB2312" w:cs="Times New Roman"/>
                <w:color w:val="auto"/>
                <w:kern w:val="0"/>
                <w:sz w:val="28"/>
                <w:szCs w:val="28"/>
                <w:lang w:eastAsia="zh-CN"/>
              </w:rPr>
              <w:t>。</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val="en-US" w:eastAsia="zh-CN"/>
              </w:rPr>
              <w:t>5</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trPr>
        <w:tc>
          <w:tcPr>
            <w:tcW w:w="91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Times New Roman" w:hAnsi="Times New Roman" w:eastAsia="微软雅黑" w:cs="Times New Roman"/>
                <w:color w:val="000000"/>
                <w:kern w:val="0"/>
                <w:sz w:val="28"/>
                <w:szCs w:val="28"/>
                <w:lang w:eastAsia="zh-CN"/>
              </w:rPr>
            </w:pPr>
            <w:r>
              <w:rPr>
                <w:rFonts w:hint="eastAsia" w:ascii="Times New Roman" w:hAnsi="Times New Roman" w:eastAsia="微软雅黑" w:cs="Times New Roman"/>
                <w:color w:val="000000"/>
                <w:kern w:val="0"/>
                <w:sz w:val="28"/>
                <w:szCs w:val="28"/>
                <w:lang w:val="en-US" w:eastAsia="zh-CN"/>
              </w:rPr>
              <w:t>4</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ascii="微软雅黑" w:hAnsi="微软雅黑" w:eastAsia="微软雅黑" w:cs="宋体"/>
                <w:color w:val="000000"/>
                <w:kern w:val="0"/>
                <w:sz w:val="24"/>
                <w:szCs w:val="24"/>
              </w:rPr>
            </w:pPr>
            <w:r>
              <w:rPr>
                <w:rFonts w:hint="eastAsia" w:ascii="仿宋_GB2312" w:hAnsi="仿宋_GB2312" w:eastAsia="仿宋_GB2312" w:cs="仿宋_GB2312"/>
                <w:color w:val="000000"/>
                <w:kern w:val="0"/>
                <w:sz w:val="28"/>
                <w:szCs w:val="28"/>
                <w:lang w:val="en-US" w:eastAsia="zh-CN"/>
              </w:rPr>
              <w:t>市场</w:t>
            </w:r>
            <w:r>
              <w:rPr>
                <w:rFonts w:hint="eastAsia" w:ascii="仿宋_GB2312" w:hAnsi="仿宋_GB2312" w:eastAsia="仿宋_GB2312" w:cs="仿宋_GB2312"/>
                <w:color w:val="000000"/>
                <w:kern w:val="0"/>
                <w:sz w:val="28"/>
                <w:szCs w:val="28"/>
              </w:rPr>
              <w:t>行为</w:t>
            </w:r>
          </w:p>
        </w:tc>
        <w:tc>
          <w:tcPr>
            <w:tcW w:w="917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both"/>
              <w:rPr>
                <w:rFonts w:hint="eastAsia" w:ascii="仿宋_GB2312" w:hAnsi="仿宋_GB2312" w:eastAsia="仿宋_GB2312" w:cs="仿宋_GB2312"/>
                <w:kern w:val="0"/>
                <w:sz w:val="28"/>
                <w:szCs w:val="28"/>
                <w:lang w:eastAsia="zh-CN"/>
              </w:rPr>
            </w:pPr>
            <w:r>
              <w:rPr>
                <w:rFonts w:hint="eastAsia" w:ascii="仿宋_GB2312" w:hAnsi="仿宋_GB2312" w:eastAsia="仿宋_GB2312" w:cs="仿宋_GB2312"/>
                <w:color w:val="000000"/>
                <w:kern w:val="0"/>
                <w:sz w:val="28"/>
                <w:szCs w:val="28"/>
                <w:lang w:eastAsia="zh-CN"/>
              </w:rPr>
              <w:t>以</w:t>
            </w:r>
            <w:r>
              <w:rPr>
                <w:rFonts w:hint="eastAsia" w:ascii="仿宋_GB2312" w:hAnsi="仿宋_GB2312" w:eastAsia="仿宋_GB2312" w:cs="仿宋_GB2312"/>
                <w:color w:val="000000"/>
                <w:kern w:val="0"/>
                <w:sz w:val="28"/>
                <w:szCs w:val="28"/>
                <w:lang w:val="en-US" w:eastAsia="zh-CN"/>
              </w:rPr>
              <w:t>市建设行政主管部门检查通报为依据，</w:t>
            </w:r>
            <w:r>
              <w:rPr>
                <w:rFonts w:hint="eastAsia" w:ascii="仿宋_GB2312" w:hAnsi="仿宋_GB2312" w:eastAsia="仿宋_GB2312" w:cs="仿宋_GB2312"/>
                <w:color w:val="000000"/>
                <w:kern w:val="0"/>
                <w:sz w:val="28"/>
                <w:szCs w:val="28"/>
              </w:rPr>
              <w:t>无通报处罚或批评的得</w:t>
            </w:r>
            <w:r>
              <w:rPr>
                <w:rFonts w:hint="eastAsia" w:eastAsia="仿宋_GB2312" w:cs="Times New Roman"/>
                <w:color w:val="000000"/>
                <w:kern w:val="0"/>
                <w:sz w:val="28"/>
                <w:szCs w:val="28"/>
                <w:lang w:val="en-US" w:eastAsia="zh-CN"/>
              </w:rPr>
              <w:t>5</w:t>
            </w:r>
            <w:r>
              <w:rPr>
                <w:rFonts w:hint="eastAsia" w:ascii="仿宋_GB2312" w:hAnsi="仿宋_GB2312" w:eastAsia="仿宋_GB2312" w:cs="仿宋_GB2312"/>
                <w:color w:val="000000"/>
                <w:kern w:val="0"/>
                <w:sz w:val="28"/>
                <w:szCs w:val="28"/>
              </w:rPr>
              <w:t>分，有1项通报处罚或批评的扣</w:t>
            </w:r>
            <w:r>
              <w:rPr>
                <w:rFonts w:hint="eastAsia" w:eastAsia="仿宋_GB2312" w:cs="Times New Roman"/>
                <w:color w:val="000000"/>
                <w:kern w:val="0"/>
                <w:sz w:val="28"/>
                <w:szCs w:val="28"/>
                <w:lang w:val="en-US" w:eastAsia="zh-CN"/>
              </w:rPr>
              <w:t>5</w:t>
            </w:r>
            <w:r>
              <w:rPr>
                <w:rFonts w:hint="eastAsia" w:ascii="仿宋_GB2312" w:hAnsi="仿宋_GB2312" w:eastAsia="仿宋_GB2312" w:cs="仿宋_GB2312"/>
                <w:color w:val="000000"/>
                <w:kern w:val="0"/>
                <w:sz w:val="28"/>
                <w:szCs w:val="28"/>
              </w:rPr>
              <w:t>分</w:t>
            </w:r>
            <w:r>
              <w:rPr>
                <w:rFonts w:hint="eastAsia" w:ascii="仿宋_GB2312" w:hAnsi="仿宋_GB2312" w:eastAsia="仿宋_GB2312" w:cs="仿宋_GB2312"/>
                <w:color w:val="000000"/>
                <w:kern w:val="0"/>
                <w:sz w:val="28"/>
                <w:szCs w:val="28"/>
                <w:lang w:eastAsia="zh-CN"/>
              </w:rPr>
              <w:t>，有</w:t>
            </w:r>
            <w:r>
              <w:rPr>
                <w:rFonts w:hint="eastAsia" w:ascii="仿宋_GB2312" w:hAnsi="仿宋_GB2312" w:eastAsia="仿宋_GB2312" w:cs="仿宋_GB2312"/>
                <w:color w:val="000000"/>
                <w:kern w:val="0"/>
                <w:sz w:val="28"/>
                <w:szCs w:val="28"/>
                <w:lang w:val="en-US" w:eastAsia="zh-CN"/>
              </w:rPr>
              <w:t>2</w:t>
            </w:r>
            <w:r>
              <w:rPr>
                <w:rFonts w:hint="eastAsia" w:ascii="仿宋_GB2312" w:hAnsi="仿宋_GB2312" w:eastAsia="仿宋_GB2312" w:cs="仿宋_GB2312"/>
                <w:color w:val="000000"/>
                <w:kern w:val="0"/>
                <w:sz w:val="28"/>
                <w:szCs w:val="28"/>
                <w:lang w:eastAsia="zh-CN"/>
              </w:rPr>
              <w:t>项</w:t>
            </w:r>
            <w:r>
              <w:rPr>
                <w:rFonts w:hint="eastAsia" w:ascii="仿宋_GB2312" w:hAnsi="仿宋_GB2312" w:eastAsia="仿宋_GB2312" w:cs="仿宋_GB2312"/>
                <w:color w:val="000000"/>
                <w:kern w:val="0"/>
                <w:sz w:val="28"/>
                <w:szCs w:val="28"/>
                <w:lang w:val="en-US" w:eastAsia="zh-CN"/>
              </w:rPr>
              <w:t>或</w:t>
            </w:r>
            <w:r>
              <w:rPr>
                <w:rFonts w:hint="eastAsia" w:ascii="仿宋_GB2312" w:hAnsi="仿宋_GB2312" w:eastAsia="仿宋_GB2312" w:cs="仿宋_GB2312"/>
                <w:color w:val="000000"/>
                <w:kern w:val="0"/>
                <w:sz w:val="28"/>
                <w:szCs w:val="28"/>
                <w:lang w:eastAsia="zh-CN"/>
              </w:rPr>
              <w:t>以上的不参加本次评先评优。</w:t>
            </w:r>
            <w:r>
              <w:rPr>
                <w:rFonts w:hint="eastAsia" w:ascii="仿宋_GB2312" w:hAnsi="仿宋_GB2312" w:eastAsia="仿宋_GB2312" w:cs="仿宋_GB2312"/>
                <w:color w:val="000000"/>
                <w:kern w:val="0"/>
                <w:sz w:val="28"/>
                <w:szCs w:val="28"/>
                <w:lang w:val="en-US" w:eastAsia="zh-CN"/>
              </w:rPr>
              <w:t>本项不需要申报企业提供材料，由协会向建设行政主管部门查询。</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eastAsia="仿宋_GB2312" w:cs="Times New Roman"/>
                <w:color w:val="000000"/>
                <w:kern w:val="0"/>
                <w:sz w:val="28"/>
                <w:szCs w:val="28"/>
                <w:lang w:val="en-US" w:eastAsia="zh-CN"/>
              </w:rPr>
              <w:t>5</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atLeast"/>
        </w:trPr>
        <w:tc>
          <w:tcPr>
            <w:tcW w:w="91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Times New Roman" w:hAnsi="Times New Roman" w:eastAsia="微软雅黑" w:cs="Times New Roman"/>
                <w:color w:val="000000"/>
                <w:kern w:val="0"/>
                <w:sz w:val="28"/>
                <w:szCs w:val="28"/>
                <w:lang w:val="en-US" w:eastAsia="zh-CN"/>
              </w:rPr>
            </w:pPr>
            <w:r>
              <w:rPr>
                <w:rFonts w:hint="eastAsia" w:ascii="Times New Roman" w:hAnsi="Times New Roman" w:eastAsia="微软雅黑" w:cs="Times New Roman"/>
                <w:color w:val="000000"/>
                <w:kern w:val="0"/>
                <w:sz w:val="28"/>
                <w:szCs w:val="28"/>
                <w:lang w:val="en-US" w:eastAsia="zh-CN"/>
              </w:rPr>
              <w:t>5</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信用评价</w:t>
            </w:r>
          </w:p>
        </w:tc>
        <w:tc>
          <w:tcPr>
            <w:tcW w:w="917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both"/>
              <w:rPr>
                <w:rFonts w:hint="eastAsia" w:ascii="仿宋_GB2312" w:hAnsi="仿宋_GB2312" w:eastAsia="仿宋_GB2312" w:cs="仿宋_GB2312"/>
                <w:kern w:val="0"/>
                <w:sz w:val="28"/>
                <w:szCs w:val="28"/>
                <w:lang w:eastAsia="zh-CN"/>
              </w:rPr>
            </w:pPr>
            <w:r>
              <w:rPr>
                <w:rFonts w:hint="eastAsia" w:ascii="仿宋_GB2312" w:hAnsi="仿宋_GB2312" w:eastAsia="仿宋_GB2312" w:cs="仿宋_GB2312"/>
                <w:color w:val="000000"/>
                <w:kern w:val="0"/>
                <w:sz w:val="28"/>
                <w:szCs w:val="28"/>
                <w:lang w:eastAsia="zh-CN"/>
              </w:rPr>
              <w:t>以在“安徽省工程造价咨询市场信用信息管理系统”</w:t>
            </w:r>
            <w:r>
              <w:rPr>
                <w:rFonts w:hint="eastAsia" w:ascii="仿宋_GB2312" w:hAnsi="仿宋_GB2312" w:eastAsia="仿宋_GB2312" w:cs="仿宋_GB2312"/>
                <w:color w:val="000000"/>
                <w:kern w:val="0"/>
                <w:sz w:val="28"/>
                <w:szCs w:val="28"/>
                <w:lang w:val="en-US" w:eastAsia="zh-CN"/>
              </w:rPr>
              <w:t>网站</w:t>
            </w:r>
            <w:r>
              <w:rPr>
                <w:rFonts w:hint="eastAsia" w:ascii="仿宋_GB2312" w:hAnsi="仿宋_GB2312" w:eastAsia="仿宋_GB2312" w:cs="仿宋_GB2312"/>
                <w:color w:val="000000"/>
                <w:kern w:val="0"/>
                <w:sz w:val="28"/>
                <w:szCs w:val="28"/>
                <w:lang w:eastAsia="zh-CN"/>
              </w:rPr>
              <w:t>查询记录为准，信用评价等级为</w:t>
            </w:r>
            <w:r>
              <w:rPr>
                <w:rFonts w:hint="eastAsia" w:ascii="Times New Roman" w:hAnsi="Times New Roman" w:eastAsia="仿宋_GB2312" w:cs="Times New Roman"/>
                <w:color w:val="000000"/>
                <w:kern w:val="0"/>
                <w:sz w:val="28"/>
                <w:szCs w:val="28"/>
                <w:lang w:val="en-US" w:eastAsia="zh-CN"/>
              </w:rPr>
              <w:t>AAA</w:t>
            </w:r>
            <w:r>
              <w:rPr>
                <w:rFonts w:hint="eastAsia" w:ascii="仿宋_GB2312" w:hAnsi="仿宋_GB2312" w:eastAsia="仿宋_GB2312" w:cs="仿宋_GB2312"/>
                <w:color w:val="000000"/>
                <w:kern w:val="0"/>
                <w:sz w:val="28"/>
                <w:szCs w:val="28"/>
                <w:lang w:val="en-US" w:eastAsia="zh-CN"/>
              </w:rPr>
              <w:t>的得</w:t>
            </w:r>
            <w:r>
              <w:rPr>
                <w:rFonts w:hint="eastAsia" w:eastAsia="仿宋_GB2312" w:cs="Times New Roman"/>
                <w:color w:val="000000"/>
                <w:kern w:val="0"/>
                <w:sz w:val="28"/>
                <w:szCs w:val="28"/>
                <w:lang w:val="en-US" w:eastAsia="zh-CN"/>
              </w:rPr>
              <w:t>5</w:t>
            </w:r>
            <w:r>
              <w:rPr>
                <w:rFonts w:hint="eastAsia" w:ascii="仿宋_GB2312" w:hAnsi="仿宋_GB2312" w:eastAsia="仿宋_GB2312" w:cs="仿宋_GB2312"/>
                <w:color w:val="000000"/>
                <w:kern w:val="0"/>
                <w:sz w:val="28"/>
                <w:szCs w:val="28"/>
                <w:lang w:val="en-US" w:eastAsia="zh-CN"/>
              </w:rPr>
              <w:t>分，</w:t>
            </w:r>
            <w:r>
              <w:rPr>
                <w:rFonts w:hint="eastAsia" w:ascii="仿宋_GB2312" w:hAnsi="仿宋_GB2312" w:eastAsia="仿宋_GB2312" w:cs="仿宋_GB2312"/>
                <w:color w:val="000000"/>
                <w:kern w:val="0"/>
                <w:sz w:val="28"/>
                <w:szCs w:val="28"/>
                <w:lang w:eastAsia="zh-CN"/>
              </w:rPr>
              <w:t>信用评价等级为</w:t>
            </w:r>
            <w:r>
              <w:rPr>
                <w:rFonts w:hint="eastAsia" w:ascii="Times New Roman" w:hAnsi="Times New Roman" w:eastAsia="仿宋_GB2312" w:cs="Times New Roman"/>
                <w:color w:val="000000"/>
                <w:kern w:val="0"/>
                <w:sz w:val="28"/>
                <w:szCs w:val="28"/>
                <w:lang w:val="en-US" w:eastAsia="zh-CN"/>
              </w:rPr>
              <w:t>AA</w:t>
            </w:r>
            <w:r>
              <w:rPr>
                <w:rFonts w:hint="eastAsia" w:ascii="仿宋_GB2312" w:hAnsi="仿宋_GB2312" w:eastAsia="仿宋_GB2312" w:cs="仿宋_GB2312"/>
                <w:color w:val="000000"/>
                <w:kern w:val="0"/>
                <w:sz w:val="28"/>
                <w:szCs w:val="28"/>
                <w:lang w:val="en-US" w:eastAsia="zh-CN"/>
              </w:rPr>
              <w:t>的得4分，</w:t>
            </w:r>
            <w:r>
              <w:rPr>
                <w:rFonts w:hint="eastAsia" w:ascii="仿宋_GB2312" w:hAnsi="仿宋_GB2312" w:eastAsia="仿宋_GB2312" w:cs="仿宋_GB2312"/>
                <w:color w:val="000000"/>
                <w:kern w:val="0"/>
                <w:sz w:val="28"/>
                <w:szCs w:val="28"/>
                <w:lang w:eastAsia="zh-CN"/>
              </w:rPr>
              <w:t>信用评价等级为</w:t>
            </w:r>
            <w:r>
              <w:rPr>
                <w:rFonts w:hint="eastAsia" w:ascii="Times New Roman" w:hAnsi="Times New Roman" w:eastAsia="仿宋_GB2312" w:cs="Times New Roman"/>
                <w:color w:val="000000"/>
                <w:kern w:val="0"/>
                <w:sz w:val="28"/>
                <w:szCs w:val="28"/>
                <w:lang w:val="en-US" w:eastAsia="zh-CN"/>
              </w:rPr>
              <w:t>A</w:t>
            </w:r>
            <w:r>
              <w:rPr>
                <w:rFonts w:hint="eastAsia" w:ascii="仿宋_GB2312" w:hAnsi="仿宋_GB2312" w:eastAsia="仿宋_GB2312" w:cs="仿宋_GB2312"/>
                <w:color w:val="000000"/>
                <w:kern w:val="0"/>
                <w:sz w:val="28"/>
                <w:szCs w:val="28"/>
                <w:lang w:val="en-US" w:eastAsia="zh-CN"/>
              </w:rPr>
              <w:t>的得</w:t>
            </w:r>
            <w:r>
              <w:rPr>
                <w:rFonts w:hint="eastAsia" w:eastAsia="仿宋_GB2312" w:cs="Times New Roman"/>
                <w:color w:val="000000"/>
                <w:kern w:val="0"/>
                <w:sz w:val="28"/>
                <w:szCs w:val="28"/>
                <w:lang w:val="en-US" w:eastAsia="zh-CN"/>
              </w:rPr>
              <w:t>3</w:t>
            </w:r>
            <w:bookmarkStart w:id="0" w:name="_GoBack"/>
            <w:bookmarkEnd w:id="0"/>
            <w:r>
              <w:rPr>
                <w:rFonts w:hint="eastAsia" w:ascii="仿宋_GB2312" w:hAnsi="仿宋_GB2312" w:eastAsia="仿宋_GB2312" w:cs="仿宋_GB2312"/>
                <w:color w:val="000000"/>
                <w:kern w:val="0"/>
                <w:sz w:val="28"/>
                <w:szCs w:val="28"/>
                <w:lang w:val="en-US" w:eastAsia="zh-CN"/>
              </w:rPr>
              <w:t>分。</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仿宋_GB2312" w:cs="Times New Roman"/>
                <w:color w:val="000000"/>
                <w:kern w:val="0"/>
                <w:sz w:val="28"/>
                <w:szCs w:val="28"/>
                <w:lang w:val="en-US" w:eastAsia="zh-CN"/>
              </w:rPr>
            </w:pPr>
            <w:r>
              <w:rPr>
                <w:rFonts w:hint="eastAsia" w:eastAsia="仿宋_GB2312" w:cs="Times New Roman"/>
                <w:color w:val="000000"/>
                <w:kern w:val="0"/>
                <w:sz w:val="28"/>
                <w:szCs w:val="28"/>
                <w:lang w:val="en-US" w:eastAsia="zh-CN"/>
              </w:rPr>
              <w:t>5</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5" w:hRule="atLeast"/>
        </w:trPr>
        <w:tc>
          <w:tcPr>
            <w:tcW w:w="91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Times New Roman" w:hAnsi="Times New Roman" w:eastAsia="微软雅黑" w:cs="Times New Roman"/>
                <w:color w:val="000000"/>
                <w:kern w:val="0"/>
                <w:sz w:val="28"/>
                <w:szCs w:val="28"/>
                <w:lang w:val="en-US" w:eastAsia="zh-CN"/>
              </w:rPr>
            </w:pPr>
            <w:r>
              <w:rPr>
                <w:rFonts w:hint="eastAsia" w:ascii="Times New Roman" w:hAnsi="Times New Roman" w:eastAsia="微软雅黑" w:cs="Times New Roman"/>
                <w:color w:val="000000"/>
                <w:kern w:val="0"/>
                <w:sz w:val="28"/>
                <w:szCs w:val="28"/>
                <w:lang w:val="en-US" w:eastAsia="zh-CN"/>
              </w:rPr>
              <w:t>6</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仿宋_GB2312" w:hAnsi="仿宋_GB2312" w:eastAsia="仿宋_GB2312" w:cs="仿宋_GB2312"/>
                <w:color w:val="000000"/>
                <w:kern w:val="0"/>
                <w:sz w:val="28"/>
                <w:szCs w:val="28"/>
                <w:lang w:val="en-US"/>
              </w:rPr>
            </w:pPr>
            <w:r>
              <w:rPr>
                <w:rFonts w:hint="eastAsia" w:ascii="仿宋_GB2312" w:hAnsi="仿宋_GB2312" w:eastAsia="仿宋_GB2312" w:cs="仿宋_GB2312"/>
                <w:color w:val="000000"/>
                <w:kern w:val="0"/>
                <w:sz w:val="28"/>
                <w:szCs w:val="28"/>
              </w:rPr>
              <w:t>党建</w:t>
            </w:r>
            <w:r>
              <w:rPr>
                <w:rFonts w:hint="eastAsia" w:ascii="仿宋_GB2312" w:hAnsi="仿宋_GB2312" w:eastAsia="仿宋_GB2312" w:cs="仿宋_GB2312"/>
                <w:color w:val="000000"/>
                <w:kern w:val="0"/>
                <w:sz w:val="28"/>
                <w:szCs w:val="28"/>
                <w:lang w:val="en-US" w:eastAsia="zh-CN"/>
              </w:rPr>
              <w:t>情况</w:t>
            </w:r>
          </w:p>
        </w:tc>
        <w:tc>
          <w:tcPr>
            <w:tcW w:w="9171" w:type="dxa"/>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3"/>
              </w:numPr>
              <w:spacing w:line="300" w:lineRule="exact"/>
              <w:jc w:val="both"/>
              <w:rPr>
                <w:rFonts w:hint="default" w:ascii="Times New Roman" w:hAnsi="Times New Roman" w:eastAsia="仿宋_GB2312" w:cs="Times New Roman"/>
                <w:color w:val="000000"/>
                <w:kern w:val="0"/>
                <w:sz w:val="28"/>
                <w:szCs w:val="28"/>
                <w:lang w:val="en-US" w:eastAsia="zh-CN"/>
              </w:rPr>
            </w:pPr>
            <w:r>
              <w:rPr>
                <w:rFonts w:hint="default" w:ascii="Times New Roman" w:hAnsi="Times New Roman" w:eastAsia="仿宋_GB2312" w:cs="Times New Roman"/>
                <w:kern w:val="0"/>
                <w:sz w:val="28"/>
                <w:szCs w:val="28"/>
                <w:lang w:eastAsia="zh-CN"/>
              </w:rPr>
              <w:t>申报企业</w:t>
            </w:r>
            <w:r>
              <w:rPr>
                <w:rFonts w:hint="default" w:ascii="Times New Roman" w:hAnsi="Times New Roman" w:eastAsia="仿宋_GB2312" w:cs="Times New Roman"/>
                <w:color w:val="000000"/>
                <w:kern w:val="0"/>
                <w:sz w:val="28"/>
                <w:szCs w:val="28"/>
                <w:lang w:val="en-US" w:eastAsia="zh-CN"/>
              </w:rPr>
              <w:t>建立党支部的得</w:t>
            </w:r>
            <w:r>
              <w:rPr>
                <w:rFonts w:hint="eastAsia" w:eastAsia="仿宋_GB2312" w:cs="Times New Roman"/>
                <w:color w:val="000000"/>
                <w:kern w:val="0"/>
                <w:sz w:val="28"/>
                <w:szCs w:val="28"/>
                <w:lang w:val="en-US" w:eastAsia="zh-CN"/>
              </w:rPr>
              <w:t>4</w:t>
            </w:r>
            <w:r>
              <w:rPr>
                <w:rFonts w:hint="default" w:ascii="Times New Roman" w:hAnsi="Times New Roman" w:eastAsia="仿宋_GB2312" w:cs="Times New Roman"/>
                <w:color w:val="000000"/>
                <w:kern w:val="0"/>
                <w:sz w:val="28"/>
                <w:szCs w:val="28"/>
                <w:lang w:val="en-US" w:eastAsia="zh-CN"/>
              </w:rPr>
              <w:t>分，以企业支部的上级党委批文</w:t>
            </w:r>
            <w:r>
              <w:rPr>
                <w:rFonts w:hint="eastAsia" w:ascii="Times New Roman" w:hAnsi="Times New Roman" w:eastAsia="仿宋_GB2312" w:cs="Times New Roman"/>
                <w:color w:val="000000"/>
                <w:kern w:val="0"/>
                <w:sz w:val="28"/>
                <w:szCs w:val="28"/>
                <w:lang w:val="en-US" w:eastAsia="zh-CN"/>
              </w:rPr>
              <w:t>或证明</w:t>
            </w:r>
            <w:r>
              <w:rPr>
                <w:rFonts w:hint="default" w:ascii="Times New Roman" w:hAnsi="Times New Roman" w:eastAsia="仿宋_GB2312" w:cs="Times New Roman"/>
                <w:color w:val="000000"/>
                <w:kern w:val="0"/>
                <w:sz w:val="28"/>
                <w:szCs w:val="28"/>
                <w:lang w:val="en-US" w:eastAsia="zh-CN"/>
              </w:rPr>
              <w:t>为</w:t>
            </w:r>
            <w:r>
              <w:rPr>
                <w:rFonts w:hint="eastAsia" w:ascii="Times New Roman" w:hAnsi="Times New Roman" w:eastAsia="仿宋_GB2312" w:cs="Times New Roman"/>
                <w:color w:val="000000"/>
                <w:kern w:val="0"/>
                <w:sz w:val="28"/>
                <w:szCs w:val="28"/>
                <w:lang w:val="en-US" w:eastAsia="zh-CN"/>
              </w:rPr>
              <w:t>依据</w:t>
            </w:r>
            <w:r>
              <w:rPr>
                <w:rFonts w:hint="default" w:ascii="Times New Roman" w:hAnsi="Times New Roman" w:eastAsia="仿宋_GB2312" w:cs="Times New Roman"/>
                <w:color w:val="000000"/>
                <w:kern w:val="0"/>
                <w:sz w:val="28"/>
                <w:szCs w:val="28"/>
                <w:lang w:val="en-US" w:eastAsia="zh-CN"/>
              </w:rPr>
              <w:t>。</w:t>
            </w:r>
          </w:p>
          <w:p>
            <w:pPr>
              <w:widowControl/>
              <w:numPr>
                <w:ilvl w:val="0"/>
                <w:numId w:val="3"/>
              </w:numPr>
              <w:spacing w:line="300" w:lineRule="exact"/>
              <w:jc w:val="both"/>
              <w:rPr>
                <w:rFonts w:hint="default" w:ascii="Times New Roman" w:hAnsi="Times New Roman" w:eastAsia="仿宋_GB2312" w:cs="Times New Roman"/>
                <w:color w:val="000000"/>
                <w:kern w:val="0"/>
                <w:sz w:val="28"/>
                <w:szCs w:val="28"/>
                <w:lang w:val="en-US" w:eastAsia="zh-CN"/>
              </w:rPr>
            </w:pPr>
            <w:r>
              <w:rPr>
                <w:rFonts w:hint="default" w:ascii="Times New Roman" w:hAnsi="Times New Roman" w:eastAsia="仿宋_GB2312" w:cs="Times New Roman"/>
                <w:color w:val="000000"/>
                <w:kern w:val="0"/>
                <w:sz w:val="28"/>
                <w:szCs w:val="28"/>
                <w:lang w:val="en-US" w:eastAsia="zh-CN"/>
              </w:rPr>
              <w:t>没有建立支部</w:t>
            </w:r>
            <w:r>
              <w:rPr>
                <w:rFonts w:hint="eastAsia" w:ascii="Times New Roman" w:hAnsi="Times New Roman" w:eastAsia="仿宋_GB2312" w:cs="Times New Roman"/>
                <w:color w:val="000000"/>
                <w:kern w:val="0"/>
                <w:sz w:val="28"/>
                <w:szCs w:val="28"/>
                <w:lang w:val="en-US" w:eastAsia="zh-CN"/>
              </w:rPr>
              <w:t>但是党员按时参加活动的</w:t>
            </w:r>
            <w:r>
              <w:rPr>
                <w:rFonts w:hint="default" w:ascii="Times New Roman" w:hAnsi="Times New Roman" w:eastAsia="仿宋_GB2312" w:cs="Times New Roman"/>
                <w:color w:val="000000"/>
                <w:kern w:val="0"/>
                <w:sz w:val="28"/>
                <w:szCs w:val="28"/>
                <w:lang w:val="en-US" w:eastAsia="zh-CN"/>
              </w:rPr>
              <w:t>得</w:t>
            </w:r>
            <w:r>
              <w:rPr>
                <w:rFonts w:hint="eastAsia" w:eastAsia="仿宋_GB2312" w:cs="Times New Roman"/>
                <w:color w:val="000000"/>
                <w:kern w:val="0"/>
                <w:sz w:val="28"/>
                <w:szCs w:val="28"/>
                <w:lang w:val="en-US" w:eastAsia="zh-CN"/>
              </w:rPr>
              <w:t>3</w:t>
            </w:r>
            <w:r>
              <w:rPr>
                <w:rFonts w:hint="default" w:ascii="Times New Roman" w:hAnsi="Times New Roman" w:eastAsia="仿宋_GB2312" w:cs="Times New Roman"/>
                <w:color w:val="000000"/>
                <w:kern w:val="0"/>
                <w:sz w:val="28"/>
                <w:szCs w:val="28"/>
                <w:lang w:val="en-US" w:eastAsia="zh-CN"/>
              </w:rPr>
              <w:t>分</w:t>
            </w:r>
            <w:r>
              <w:rPr>
                <w:rFonts w:hint="eastAsia" w:ascii="Times New Roman" w:hAnsi="Times New Roman" w:eastAsia="仿宋_GB2312" w:cs="Times New Roman"/>
                <w:color w:val="000000"/>
                <w:kern w:val="0"/>
                <w:sz w:val="28"/>
                <w:szCs w:val="28"/>
                <w:lang w:val="en-US" w:eastAsia="zh-CN"/>
              </w:rPr>
              <w:t>，</w:t>
            </w:r>
            <w:r>
              <w:rPr>
                <w:rFonts w:hint="default" w:ascii="Times New Roman" w:hAnsi="Times New Roman" w:eastAsia="仿宋_GB2312" w:cs="Times New Roman"/>
                <w:color w:val="000000"/>
                <w:kern w:val="0"/>
                <w:sz w:val="28"/>
                <w:szCs w:val="28"/>
                <w:lang w:val="en-US" w:eastAsia="zh-CN"/>
              </w:rPr>
              <w:t>以</w:t>
            </w:r>
            <w:r>
              <w:rPr>
                <w:rFonts w:hint="eastAsia" w:ascii="Times New Roman" w:hAnsi="Times New Roman" w:eastAsia="仿宋_GB2312" w:cs="Times New Roman"/>
                <w:color w:val="000000"/>
                <w:kern w:val="0"/>
                <w:sz w:val="28"/>
                <w:szCs w:val="28"/>
                <w:lang w:val="en-US" w:eastAsia="zh-CN"/>
              </w:rPr>
              <w:t>党员所在</w:t>
            </w:r>
            <w:r>
              <w:rPr>
                <w:rFonts w:hint="default" w:ascii="Times New Roman" w:hAnsi="Times New Roman" w:eastAsia="仿宋_GB2312" w:cs="Times New Roman"/>
                <w:color w:val="000000"/>
                <w:kern w:val="0"/>
                <w:sz w:val="28"/>
                <w:szCs w:val="28"/>
                <w:lang w:val="en-US" w:eastAsia="zh-CN"/>
              </w:rPr>
              <w:t>支部的</w:t>
            </w:r>
            <w:r>
              <w:rPr>
                <w:rFonts w:hint="eastAsia" w:ascii="Times New Roman" w:hAnsi="Times New Roman" w:eastAsia="仿宋_GB2312" w:cs="Times New Roman"/>
                <w:color w:val="000000"/>
                <w:kern w:val="0"/>
                <w:sz w:val="28"/>
                <w:szCs w:val="28"/>
                <w:lang w:val="en-US" w:eastAsia="zh-CN"/>
              </w:rPr>
              <w:t>证明</w:t>
            </w:r>
            <w:r>
              <w:rPr>
                <w:rFonts w:hint="default" w:ascii="Times New Roman" w:hAnsi="Times New Roman" w:eastAsia="仿宋_GB2312" w:cs="Times New Roman"/>
                <w:color w:val="000000"/>
                <w:kern w:val="0"/>
                <w:sz w:val="28"/>
                <w:szCs w:val="28"/>
                <w:lang w:val="en-US" w:eastAsia="zh-CN"/>
              </w:rPr>
              <w:t>为</w:t>
            </w:r>
            <w:r>
              <w:rPr>
                <w:rFonts w:hint="eastAsia" w:ascii="Times New Roman" w:hAnsi="Times New Roman" w:eastAsia="仿宋_GB2312" w:cs="Times New Roman"/>
                <w:color w:val="000000"/>
                <w:kern w:val="0"/>
                <w:sz w:val="28"/>
                <w:szCs w:val="28"/>
                <w:lang w:val="en-US" w:eastAsia="zh-CN"/>
              </w:rPr>
              <w:t>依据</w:t>
            </w:r>
            <w:r>
              <w:rPr>
                <w:rFonts w:hint="default" w:ascii="Times New Roman" w:hAnsi="Times New Roman" w:eastAsia="仿宋_GB2312" w:cs="Times New Roman"/>
                <w:color w:val="000000"/>
                <w:kern w:val="0"/>
                <w:sz w:val="28"/>
                <w:szCs w:val="28"/>
                <w:lang w:val="en-US" w:eastAsia="zh-CN"/>
              </w:rPr>
              <w:t>。</w:t>
            </w:r>
          </w:p>
          <w:p>
            <w:pPr>
              <w:widowControl/>
              <w:numPr>
                <w:ilvl w:val="0"/>
                <w:numId w:val="3"/>
              </w:numPr>
              <w:spacing w:line="300" w:lineRule="exact"/>
              <w:rPr>
                <w:rFonts w:hint="eastAsia" w:ascii="仿宋_GB2312" w:hAnsi="仿宋_GB2312" w:eastAsia="仿宋_GB2312" w:cs="仿宋_GB2312"/>
                <w:kern w:val="0"/>
                <w:sz w:val="28"/>
                <w:szCs w:val="28"/>
                <w:lang w:eastAsia="zh-CN"/>
              </w:rPr>
            </w:pPr>
            <w:r>
              <w:rPr>
                <w:rFonts w:hint="default" w:ascii="Times New Roman" w:hAnsi="Times New Roman" w:eastAsia="仿宋_GB2312" w:cs="Times New Roman"/>
                <w:kern w:val="0"/>
                <w:sz w:val="28"/>
                <w:szCs w:val="28"/>
                <w:lang w:eastAsia="zh-CN"/>
              </w:rPr>
              <w:t>申报企业</w:t>
            </w:r>
            <w:r>
              <w:rPr>
                <w:rFonts w:hint="eastAsia" w:eastAsia="仿宋_GB2312" w:cs="Times New Roman"/>
                <w:kern w:val="0"/>
                <w:sz w:val="28"/>
                <w:szCs w:val="28"/>
                <w:lang w:val="en-US" w:eastAsia="zh-CN"/>
              </w:rPr>
              <w:t>党</w:t>
            </w:r>
            <w:r>
              <w:rPr>
                <w:rFonts w:hint="default" w:ascii="Times New Roman" w:hAnsi="Times New Roman" w:eastAsia="仿宋_GB2312" w:cs="Times New Roman"/>
                <w:color w:val="000000"/>
                <w:kern w:val="0"/>
                <w:sz w:val="28"/>
                <w:szCs w:val="28"/>
                <w:lang w:val="en-US" w:eastAsia="zh-CN"/>
              </w:rPr>
              <w:t>支部获得</w:t>
            </w:r>
            <w:r>
              <w:rPr>
                <w:rFonts w:hint="eastAsia" w:eastAsia="仿宋_GB2312" w:cs="Times New Roman"/>
                <w:color w:val="000000"/>
                <w:kern w:val="0"/>
                <w:sz w:val="28"/>
                <w:szCs w:val="28"/>
                <w:lang w:val="en-US" w:eastAsia="zh-CN"/>
              </w:rPr>
              <w:t>相关</w:t>
            </w:r>
            <w:r>
              <w:rPr>
                <w:rFonts w:hint="default" w:ascii="Times New Roman" w:hAnsi="Times New Roman" w:eastAsia="仿宋_GB2312" w:cs="Times New Roman"/>
                <w:color w:val="000000"/>
                <w:kern w:val="0"/>
                <w:sz w:val="28"/>
                <w:szCs w:val="28"/>
                <w:lang w:val="en-US" w:eastAsia="zh-CN"/>
              </w:rPr>
              <w:t>荣誉</w:t>
            </w:r>
            <w:r>
              <w:rPr>
                <w:rFonts w:hint="eastAsia" w:eastAsia="仿宋_GB2312" w:cs="Times New Roman"/>
                <w:color w:val="000000"/>
                <w:kern w:val="0"/>
                <w:sz w:val="28"/>
                <w:szCs w:val="28"/>
                <w:lang w:val="en-US" w:eastAsia="zh-CN"/>
              </w:rPr>
              <w:t>称号</w:t>
            </w:r>
            <w:r>
              <w:rPr>
                <w:rFonts w:hint="default" w:ascii="Times New Roman" w:hAnsi="Times New Roman" w:eastAsia="仿宋_GB2312" w:cs="Times New Roman"/>
                <w:color w:val="000000"/>
                <w:kern w:val="0"/>
                <w:sz w:val="28"/>
                <w:szCs w:val="28"/>
                <w:lang w:val="en-US" w:eastAsia="zh-CN"/>
              </w:rPr>
              <w:t>得1分。</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仿宋_GB2312" w:cs="Times New Roman"/>
                <w:color w:val="000000"/>
                <w:kern w:val="0"/>
                <w:sz w:val="28"/>
                <w:szCs w:val="28"/>
                <w:lang w:val="en-US" w:eastAsia="zh-CN"/>
              </w:rPr>
            </w:pPr>
            <w:r>
              <w:rPr>
                <w:rFonts w:hint="default" w:ascii="Times New Roman" w:hAnsi="Times New Roman" w:eastAsia="仿宋_GB2312" w:cs="Times New Roman"/>
                <w:color w:val="000000"/>
                <w:kern w:val="0"/>
                <w:sz w:val="28"/>
                <w:szCs w:val="28"/>
                <w:lang w:val="en-US" w:eastAsia="zh-CN"/>
              </w:rPr>
              <w:t>5</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0" w:hRule="atLeast"/>
        </w:trPr>
        <w:tc>
          <w:tcPr>
            <w:tcW w:w="91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Times New Roman" w:hAnsi="Times New Roman" w:eastAsia="微软雅黑" w:cs="Times New Roman"/>
                <w:color w:val="000000"/>
                <w:kern w:val="0"/>
                <w:sz w:val="28"/>
                <w:szCs w:val="28"/>
                <w:lang w:val="en-US" w:eastAsia="zh-CN"/>
              </w:rPr>
            </w:pPr>
            <w:r>
              <w:rPr>
                <w:rFonts w:hint="eastAsia" w:ascii="Times New Roman" w:hAnsi="Times New Roman" w:eastAsia="微软雅黑" w:cs="Times New Roman"/>
                <w:color w:val="000000"/>
                <w:kern w:val="0"/>
                <w:sz w:val="28"/>
                <w:szCs w:val="28"/>
                <w:lang w:val="en-US" w:eastAsia="zh-CN"/>
              </w:rPr>
              <w:t>7</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企业参加竞赛情况</w:t>
            </w:r>
          </w:p>
        </w:tc>
        <w:tc>
          <w:tcPr>
            <w:tcW w:w="917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both"/>
              <w:rPr>
                <w:rFonts w:hint="eastAsia" w:ascii="仿宋_GB2312" w:hAnsi="仿宋_GB2312" w:eastAsia="仿宋_GB2312" w:cs="仿宋_GB2312"/>
                <w:kern w:val="0"/>
                <w:sz w:val="28"/>
                <w:szCs w:val="28"/>
                <w:lang w:eastAsia="zh-CN"/>
              </w:rPr>
            </w:pPr>
            <w:r>
              <w:rPr>
                <w:rFonts w:hint="eastAsia" w:ascii="仿宋_GB2312" w:hAnsi="仿宋_GB2312" w:eastAsia="仿宋_GB2312" w:cs="仿宋_GB2312"/>
                <w:color w:val="000000"/>
                <w:kern w:val="0"/>
                <w:sz w:val="28"/>
                <w:szCs w:val="28"/>
              </w:rPr>
              <w:t>申报企业</w:t>
            </w:r>
            <w:r>
              <w:rPr>
                <w:rFonts w:hint="eastAsia" w:ascii="仿宋_GB2312" w:hAnsi="仿宋_GB2312" w:eastAsia="仿宋_GB2312" w:cs="仿宋_GB2312"/>
                <w:color w:val="000000"/>
                <w:kern w:val="0"/>
                <w:sz w:val="28"/>
                <w:szCs w:val="28"/>
                <w:lang w:eastAsia="zh-CN"/>
              </w:rPr>
              <w:t>参与本协会、国家或省市地方政府有关部门、市级或以上工会等单位组织的各类竞赛，企业或企业员工获得省级</w:t>
            </w:r>
            <w:r>
              <w:rPr>
                <w:rFonts w:hint="eastAsia" w:ascii="仿宋_GB2312" w:hAnsi="仿宋_GB2312" w:eastAsia="仿宋_GB2312" w:cs="仿宋_GB2312"/>
                <w:color w:val="000000"/>
                <w:kern w:val="0"/>
                <w:sz w:val="28"/>
                <w:szCs w:val="28"/>
                <w:lang w:val="en-US" w:eastAsia="zh-CN"/>
              </w:rPr>
              <w:t>及以上</w:t>
            </w:r>
            <w:r>
              <w:rPr>
                <w:rFonts w:hint="eastAsia" w:ascii="仿宋_GB2312" w:hAnsi="仿宋_GB2312" w:eastAsia="仿宋_GB2312" w:cs="仿宋_GB2312"/>
                <w:color w:val="000000"/>
                <w:kern w:val="0"/>
                <w:sz w:val="28"/>
                <w:szCs w:val="28"/>
                <w:lang w:eastAsia="zh-CN"/>
              </w:rPr>
              <w:t>一等奖得</w:t>
            </w:r>
            <w:r>
              <w:rPr>
                <w:rFonts w:hint="default" w:ascii="Times New Roman" w:hAnsi="Times New Roman" w:eastAsia="仿宋_GB2312" w:cs="Times New Roman"/>
                <w:color w:val="000000"/>
                <w:kern w:val="0"/>
                <w:sz w:val="28"/>
                <w:szCs w:val="28"/>
                <w:lang w:val="en-US" w:eastAsia="zh-CN"/>
              </w:rPr>
              <w:t>10</w:t>
            </w:r>
            <w:r>
              <w:rPr>
                <w:rFonts w:hint="eastAsia" w:ascii="仿宋_GB2312" w:hAnsi="仿宋_GB2312" w:eastAsia="仿宋_GB2312" w:cs="仿宋_GB2312"/>
                <w:color w:val="000000"/>
                <w:kern w:val="0"/>
                <w:sz w:val="28"/>
                <w:szCs w:val="28"/>
                <w:lang w:val="en-US" w:eastAsia="zh-CN"/>
              </w:rPr>
              <w:t>分，二等奖得</w:t>
            </w:r>
            <w:r>
              <w:rPr>
                <w:rFonts w:hint="eastAsia" w:ascii="Times New Roman" w:hAnsi="Times New Roman" w:eastAsia="仿宋_GB2312" w:cs="Times New Roman"/>
                <w:color w:val="000000"/>
                <w:kern w:val="0"/>
                <w:sz w:val="28"/>
                <w:szCs w:val="28"/>
                <w:lang w:val="en-US" w:eastAsia="zh-CN"/>
              </w:rPr>
              <w:t>9</w:t>
            </w:r>
            <w:r>
              <w:rPr>
                <w:rFonts w:hint="eastAsia" w:ascii="仿宋_GB2312" w:hAnsi="仿宋_GB2312" w:eastAsia="仿宋_GB2312" w:cs="仿宋_GB2312"/>
                <w:color w:val="000000"/>
                <w:kern w:val="0"/>
                <w:sz w:val="28"/>
                <w:szCs w:val="28"/>
                <w:lang w:val="en-US" w:eastAsia="zh-CN"/>
              </w:rPr>
              <w:t>分，三等奖得</w:t>
            </w:r>
            <w:r>
              <w:rPr>
                <w:rFonts w:hint="eastAsia" w:ascii="Times New Roman" w:hAnsi="Times New Roman" w:eastAsia="仿宋_GB2312" w:cs="Times New Roman"/>
                <w:color w:val="000000"/>
                <w:kern w:val="0"/>
                <w:sz w:val="28"/>
                <w:szCs w:val="28"/>
                <w:lang w:val="en-US" w:eastAsia="zh-CN"/>
              </w:rPr>
              <w:t>8</w:t>
            </w:r>
            <w:r>
              <w:rPr>
                <w:rFonts w:hint="eastAsia" w:ascii="仿宋_GB2312" w:hAnsi="仿宋_GB2312" w:eastAsia="仿宋_GB2312" w:cs="仿宋_GB2312"/>
                <w:color w:val="000000"/>
                <w:kern w:val="0"/>
                <w:sz w:val="28"/>
                <w:szCs w:val="28"/>
                <w:lang w:val="en-US" w:eastAsia="zh-CN"/>
              </w:rPr>
              <w:t>分；获得市级或县级一等奖得8分，二等奖得</w:t>
            </w:r>
            <w:r>
              <w:rPr>
                <w:rFonts w:hint="eastAsia" w:ascii="Times New Roman" w:hAnsi="Times New Roman" w:eastAsia="仿宋_GB2312" w:cs="Times New Roman"/>
                <w:color w:val="000000"/>
                <w:kern w:val="0"/>
                <w:sz w:val="28"/>
                <w:szCs w:val="28"/>
                <w:lang w:val="en-US" w:eastAsia="zh-CN"/>
              </w:rPr>
              <w:t>7</w:t>
            </w:r>
            <w:r>
              <w:rPr>
                <w:rFonts w:hint="eastAsia" w:ascii="仿宋_GB2312" w:hAnsi="仿宋_GB2312" w:eastAsia="仿宋_GB2312" w:cs="仿宋_GB2312"/>
                <w:color w:val="000000"/>
                <w:kern w:val="0"/>
                <w:sz w:val="28"/>
                <w:szCs w:val="28"/>
                <w:lang w:val="en-US" w:eastAsia="zh-CN"/>
              </w:rPr>
              <w:t>分，三等奖得</w:t>
            </w:r>
            <w:r>
              <w:rPr>
                <w:rFonts w:hint="eastAsia" w:ascii="Times New Roman" w:hAnsi="Times New Roman" w:eastAsia="仿宋_GB2312" w:cs="Times New Roman"/>
                <w:color w:val="000000"/>
                <w:kern w:val="0"/>
                <w:sz w:val="28"/>
                <w:szCs w:val="28"/>
                <w:lang w:val="en-US" w:eastAsia="zh-CN"/>
              </w:rPr>
              <w:t>6</w:t>
            </w:r>
            <w:r>
              <w:rPr>
                <w:rFonts w:hint="eastAsia" w:ascii="仿宋_GB2312" w:hAnsi="仿宋_GB2312" w:eastAsia="仿宋_GB2312" w:cs="仿宋_GB2312"/>
                <w:color w:val="000000"/>
                <w:kern w:val="0"/>
                <w:sz w:val="28"/>
                <w:szCs w:val="28"/>
                <w:lang w:val="en-US" w:eastAsia="zh-CN"/>
              </w:rPr>
              <w:t>分，参加比赛没有获奖的得5分。各类比赛按最高名次计，不重复累计。此项以相关部门的通知文件或奖牌为准。</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仿宋_GB2312" w:cs="Times New Roman"/>
                <w:color w:val="000000"/>
                <w:kern w:val="0"/>
                <w:sz w:val="28"/>
                <w:szCs w:val="28"/>
                <w:lang w:val="en-US" w:eastAsia="zh-CN"/>
              </w:rPr>
            </w:pPr>
            <w:r>
              <w:rPr>
                <w:rFonts w:hint="default" w:ascii="Times New Roman" w:hAnsi="Times New Roman" w:eastAsia="仿宋_GB2312" w:cs="Times New Roman"/>
                <w:color w:val="000000"/>
                <w:kern w:val="0"/>
                <w:sz w:val="28"/>
                <w:szCs w:val="28"/>
                <w:lang w:val="en-US" w:eastAsia="zh-CN"/>
              </w:rPr>
              <w:t>10</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5" w:hRule="atLeast"/>
        </w:trPr>
        <w:tc>
          <w:tcPr>
            <w:tcW w:w="915"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eastAsia" w:ascii="Times New Roman" w:hAnsi="Times New Roman" w:eastAsia="微软雅黑" w:cs="Times New Roman"/>
                <w:color w:val="000000"/>
                <w:kern w:val="0"/>
                <w:sz w:val="28"/>
                <w:szCs w:val="28"/>
                <w:lang w:eastAsia="zh-CN"/>
              </w:rPr>
            </w:pPr>
            <w:r>
              <w:rPr>
                <w:rFonts w:hint="eastAsia" w:ascii="Times New Roman" w:hAnsi="Times New Roman" w:eastAsia="微软雅黑" w:cs="Times New Roman"/>
                <w:color w:val="000000"/>
                <w:kern w:val="0"/>
                <w:sz w:val="28"/>
                <w:szCs w:val="28"/>
                <w:lang w:val="en-US" w:eastAsia="zh-CN"/>
              </w:rPr>
              <w:t>8</w:t>
            </w:r>
          </w:p>
        </w:tc>
        <w:tc>
          <w:tcPr>
            <w:tcW w:w="2577" w:type="dxa"/>
            <w:tcBorders>
              <w:top w:val="single" w:color="auto" w:sz="4" w:space="0"/>
              <w:left w:val="single" w:color="auto" w:sz="4" w:space="0"/>
              <w:right w:val="single" w:color="auto" w:sz="4" w:space="0"/>
            </w:tcBorders>
            <w:noWrap w:val="0"/>
            <w:vAlign w:val="center"/>
          </w:tcPr>
          <w:p>
            <w:pPr>
              <w:widowControl/>
              <w:spacing w:line="300" w:lineRule="exact"/>
              <w:jc w:val="center"/>
              <w:rPr>
                <w:rFonts w:ascii="微软雅黑" w:hAnsi="微软雅黑" w:eastAsia="微软雅黑" w:cs="宋体"/>
                <w:color w:val="000000"/>
                <w:kern w:val="0"/>
                <w:sz w:val="24"/>
                <w:szCs w:val="24"/>
              </w:rPr>
            </w:pPr>
            <w:r>
              <w:rPr>
                <w:rFonts w:hint="eastAsia" w:ascii="仿宋_GB2312" w:hAnsi="仿宋_GB2312" w:eastAsia="仿宋_GB2312" w:cs="仿宋_GB2312"/>
                <w:color w:val="000000"/>
                <w:kern w:val="0"/>
                <w:sz w:val="28"/>
                <w:szCs w:val="28"/>
              </w:rPr>
              <w:t>参加社会</w:t>
            </w:r>
            <w:r>
              <w:rPr>
                <w:rFonts w:hint="eastAsia" w:ascii="仿宋_GB2312" w:hAnsi="仿宋_GB2312" w:eastAsia="仿宋_GB2312" w:cs="仿宋_GB2312"/>
                <w:color w:val="000000"/>
                <w:kern w:val="0"/>
                <w:sz w:val="28"/>
                <w:szCs w:val="28"/>
                <w:lang w:val="en-US" w:eastAsia="zh-CN"/>
              </w:rPr>
              <w:t>公益</w:t>
            </w:r>
            <w:r>
              <w:rPr>
                <w:rFonts w:hint="eastAsia" w:ascii="仿宋_GB2312" w:hAnsi="仿宋_GB2312" w:eastAsia="仿宋_GB2312" w:cs="仿宋_GB2312"/>
                <w:color w:val="000000"/>
                <w:kern w:val="0"/>
                <w:sz w:val="28"/>
                <w:szCs w:val="28"/>
              </w:rPr>
              <w:t>情况</w:t>
            </w:r>
          </w:p>
        </w:tc>
        <w:tc>
          <w:tcPr>
            <w:tcW w:w="9171" w:type="dxa"/>
            <w:tcBorders>
              <w:top w:val="single" w:color="auto" w:sz="4" w:space="0"/>
              <w:left w:val="single" w:color="auto" w:sz="4" w:space="0"/>
              <w:bottom w:val="single" w:color="auto" w:sz="4" w:space="0"/>
              <w:right w:val="single" w:color="auto" w:sz="4" w:space="0"/>
            </w:tcBorders>
            <w:noWrap w:val="0"/>
            <w:vAlign w:val="center"/>
          </w:tcPr>
          <w:p>
            <w:pPr>
              <w:numPr>
                <w:ilvl w:val="0"/>
                <w:numId w:val="4"/>
              </w:numPr>
              <w:spacing w:line="300" w:lineRule="exact"/>
              <w:jc w:val="both"/>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以参加</w:t>
            </w:r>
            <w:r>
              <w:rPr>
                <w:rFonts w:hint="eastAsia" w:ascii="仿宋_GB2312" w:hAnsi="仿宋_GB2312" w:eastAsia="仿宋_GB2312" w:cs="仿宋_GB2312"/>
                <w:color w:val="000000"/>
                <w:kern w:val="0"/>
                <w:sz w:val="28"/>
                <w:szCs w:val="28"/>
                <w:lang w:eastAsia="zh-CN"/>
              </w:rPr>
              <w:t>市建筑业协会</w:t>
            </w:r>
            <w:r>
              <w:rPr>
                <w:rFonts w:hint="eastAsia" w:ascii="仿宋_GB2312" w:hAnsi="仿宋_GB2312" w:eastAsia="仿宋_GB2312" w:cs="仿宋_GB2312"/>
                <w:color w:val="000000"/>
                <w:kern w:val="0"/>
                <w:sz w:val="28"/>
                <w:szCs w:val="28"/>
              </w:rPr>
              <w:t>组织</w:t>
            </w:r>
            <w:r>
              <w:rPr>
                <w:rFonts w:hint="eastAsia" w:ascii="仿宋_GB2312" w:hAnsi="仿宋_GB2312" w:eastAsia="仿宋_GB2312" w:cs="仿宋_GB2312"/>
                <w:color w:val="000000"/>
                <w:kern w:val="0"/>
                <w:sz w:val="28"/>
                <w:szCs w:val="28"/>
                <w:lang w:eastAsia="zh-CN"/>
              </w:rPr>
              <w:t>或通过市建筑业协会参与</w:t>
            </w:r>
            <w:r>
              <w:rPr>
                <w:rFonts w:hint="eastAsia" w:ascii="仿宋_GB2312" w:hAnsi="仿宋_GB2312" w:eastAsia="仿宋_GB2312" w:cs="仿宋_GB2312"/>
                <w:color w:val="000000"/>
                <w:kern w:val="0"/>
                <w:sz w:val="28"/>
                <w:szCs w:val="28"/>
              </w:rPr>
              <w:t>捐助活动的为准，捐款（捐物折算成金额）</w:t>
            </w:r>
            <w:r>
              <w:rPr>
                <w:rFonts w:hint="eastAsia" w:ascii="仿宋_GB2312" w:hAnsi="仿宋_GB2312" w:eastAsia="仿宋_GB2312" w:cs="仿宋_GB2312"/>
                <w:color w:val="000000"/>
                <w:kern w:val="0"/>
                <w:sz w:val="28"/>
                <w:szCs w:val="28"/>
                <w:lang w:eastAsia="zh-CN"/>
              </w:rPr>
              <w:t>金额</w:t>
            </w:r>
            <w:r>
              <w:rPr>
                <w:rFonts w:hint="eastAsia" w:ascii="仿宋_GB2312" w:hAnsi="仿宋_GB2312" w:eastAsia="仿宋_GB2312" w:cs="仿宋_GB2312"/>
                <w:color w:val="000000"/>
                <w:kern w:val="0"/>
                <w:sz w:val="28"/>
                <w:szCs w:val="28"/>
              </w:rPr>
              <w:t>最大的计</w:t>
            </w:r>
            <w:r>
              <w:rPr>
                <w:rFonts w:hint="default" w:ascii="Times New Roman" w:hAnsi="Times New Roman" w:eastAsia="仿宋_GB2312" w:cs="Times New Roman"/>
                <w:color w:val="000000"/>
                <w:kern w:val="0"/>
                <w:sz w:val="28"/>
                <w:szCs w:val="28"/>
              </w:rPr>
              <w:t>1</w:t>
            </w:r>
            <w:r>
              <w:rPr>
                <w:rFonts w:hint="eastAsia" w:ascii="Times New Roman" w:hAnsi="Times New Roman" w:eastAsia="仿宋_GB2312" w:cs="Times New Roman"/>
                <w:color w:val="000000"/>
                <w:kern w:val="0"/>
                <w:sz w:val="28"/>
                <w:szCs w:val="28"/>
                <w:lang w:val="en-US" w:eastAsia="zh-CN"/>
              </w:rPr>
              <w:t>0</w:t>
            </w:r>
            <w:r>
              <w:rPr>
                <w:rFonts w:hint="eastAsia" w:ascii="仿宋_GB2312" w:hAnsi="仿宋_GB2312" w:eastAsia="仿宋_GB2312" w:cs="仿宋_GB2312"/>
                <w:color w:val="000000"/>
                <w:kern w:val="0"/>
                <w:sz w:val="28"/>
                <w:szCs w:val="28"/>
              </w:rPr>
              <w:t>分，其它企业以捐助</w:t>
            </w:r>
            <w:r>
              <w:rPr>
                <w:rFonts w:hint="eastAsia" w:ascii="仿宋_GB2312" w:hAnsi="仿宋_GB2312" w:eastAsia="仿宋_GB2312" w:cs="仿宋_GB2312"/>
                <w:color w:val="000000"/>
                <w:kern w:val="0"/>
                <w:sz w:val="28"/>
                <w:szCs w:val="28"/>
                <w:lang w:eastAsia="zh-CN"/>
              </w:rPr>
              <w:t>金额</w:t>
            </w:r>
            <w:r>
              <w:rPr>
                <w:rFonts w:hint="eastAsia" w:ascii="仿宋_GB2312" w:hAnsi="仿宋_GB2312" w:eastAsia="仿宋_GB2312" w:cs="仿宋_GB2312"/>
                <w:color w:val="000000"/>
                <w:kern w:val="0"/>
                <w:sz w:val="28"/>
                <w:szCs w:val="28"/>
              </w:rPr>
              <w:t>按比例计分，无捐款</w:t>
            </w:r>
            <w:r>
              <w:rPr>
                <w:rFonts w:hint="eastAsia" w:ascii="仿宋_GB2312" w:hAnsi="仿宋_GB2312" w:eastAsia="仿宋_GB2312" w:cs="仿宋_GB2312"/>
                <w:color w:val="000000"/>
                <w:kern w:val="0"/>
                <w:sz w:val="28"/>
                <w:szCs w:val="28"/>
                <w:lang w:eastAsia="zh-CN"/>
              </w:rPr>
              <w:t>的不得分。</w:t>
            </w:r>
          </w:p>
          <w:p>
            <w:pPr>
              <w:spacing w:line="300" w:lineRule="exact"/>
              <w:jc w:val="left"/>
              <w:rPr>
                <w:rFonts w:hint="eastAsia" w:ascii="微软雅黑" w:hAnsi="微软雅黑" w:eastAsia="微软雅黑" w:cs="宋体"/>
                <w:color w:val="000000"/>
                <w:kern w:val="0"/>
                <w:sz w:val="24"/>
                <w:szCs w:val="24"/>
              </w:rPr>
            </w:pPr>
            <w:r>
              <w:rPr>
                <w:rFonts w:hint="default" w:ascii="Times New Roman" w:hAnsi="Times New Roman" w:eastAsia="仿宋_GB2312" w:cs="Times New Roman"/>
                <w:color w:val="000000"/>
                <w:kern w:val="0"/>
                <w:sz w:val="28"/>
                <w:szCs w:val="28"/>
                <w:lang w:val="en-US" w:eastAsia="zh-CN"/>
              </w:rPr>
              <w:t>2、</w:t>
            </w:r>
            <w:r>
              <w:rPr>
                <w:rFonts w:hint="eastAsia" w:ascii="仿宋_GB2312" w:hAnsi="仿宋_GB2312" w:eastAsia="仿宋_GB2312" w:cs="仿宋_GB2312"/>
                <w:color w:val="auto"/>
                <w:kern w:val="0"/>
                <w:sz w:val="28"/>
                <w:szCs w:val="28"/>
                <w:lang w:val="en-US" w:eastAsia="zh-CN"/>
              </w:rPr>
              <w:t>未填写统计清单</w:t>
            </w:r>
            <w:r>
              <w:rPr>
                <w:rFonts w:ascii="Times New Roman" w:hAnsi="Times New Roman" w:eastAsia="仿宋_GB2312" w:cs="仿宋_GB2312"/>
                <w:sz w:val="28"/>
                <w:szCs w:val="28"/>
              </w:rPr>
              <w:t>（附件</w:t>
            </w:r>
            <w:r>
              <w:rPr>
                <w:rFonts w:hint="eastAsia" w:ascii="Times New Roman" w:hAnsi="Times New Roman" w:eastAsia="仿宋_GB2312" w:cs="仿宋_GB2312"/>
                <w:sz w:val="28"/>
                <w:szCs w:val="28"/>
                <w:lang w:val="en-US" w:eastAsia="zh-CN"/>
              </w:rPr>
              <w:t>4</w:t>
            </w:r>
            <w:r>
              <w:rPr>
                <w:rFonts w:ascii="Times New Roman" w:hAnsi="Times New Roman" w:eastAsia="仿宋_GB2312" w:cs="仿宋_GB2312"/>
                <w:sz w:val="28"/>
                <w:szCs w:val="28"/>
              </w:rPr>
              <w:t>）</w:t>
            </w:r>
            <w:r>
              <w:rPr>
                <w:rFonts w:hint="eastAsia" w:ascii="仿宋_GB2312" w:hAnsi="仿宋_GB2312" w:eastAsia="仿宋_GB2312" w:cs="仿宋_GB2312"/>
                <w:color w:val="auto"/>
                <w:kern w:val="0"/>
                <w:sz w:val="28"/>
                <w:szCs w:val="28"/>
                <w:lang w:val="en-US" w:eastAsia="zh-CN"/>
              </w:rPr>
              <w:t>的此项不得分。</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default" w:ascii="Times New Roman" w:hAnsi="Times New Roman" w:eastAsia="仿宋_GB2312" w:cs="Times New Roman"/>
                <w:color w:val="000000"/>
                <w:kern w:val="0"/>
                <w:sz w:val="28"/>
                <w:szCs w:val="28"/>
              </w:rPr>
              <w:t>1</w:t>
            </w:r>
            <w:r>
              <w:rPr>
                <w:rFonts w:hint="eastAsia" w:ascii="Times New Roman" w:hAnsi="Times New Roman" w:eastAsia="仿宋_GB2312" w:cs="Times New Roman"/>
                <w:color w:val="000000"/>
                <w:kern w:val="0"/>
                <w:sz w:val="28"/>
                <w:szCs w:val="28"/>
                <w:lang w:val="en-US" w:eastAsia="zh-CN"/>
              </w:rPr>
              <w:t>0</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atLeast"/>
        </w:trPr>
        <w:tc>
          <w:tcPr>
            <w:tcW w:w="915"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eastAsia" w:ascii="Times New Roman" w:hAnsi="Times New Roman" w:eastAsia="微软雅黑" w:cs="Times New Roman"/>
                <w:color w:val="000000"/>
                <w:kern w:val="0"/>
                <w:sz w:val="28"/>
                <w:szCs w:val="28"/>
                <w:lang w:eastAsia="zh-CN"/>
              </w:rPr>
            </w:pPr>
            <w:r>
              <w:rPr>
                <w:rFonts w:hint="eastAsia" w:ascii="Times New Roman" w:hAnsi="Times New Roman" w:eastAsia="微软雅黑" w:cs="Times New Roman"/>
                <w:color w:val="000000"/>
                <w:kern w:val="0"/>
                <w:sz w:val="28"/>
                <w:szCs w:val="28"/>
                <w:lang w:val="en-US" w:eastAsia="zh-CN"/>
              </w:rPr>
              <w:t>9</w:t>
            </w:r>
          </w:p>
        </w:tc>
        <w:tc>
          <w:tcPr>
            <w:tcW w:w="2577"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协会</w:t>
            </w:r>
            <w:r>
              <w:rPr>
                <w:rFonts w:hint="eastAsia" w:ascii="仿宋_GB2312" w:hAnsi="仿宋_GB2312" w:eastAsia="仿宋_GB2312" w:cs="仿宋_GB2312"/>
                <w:color w:val="000000"/>
                <w:kern w:val="0"/>
                <w:sz w:val="28"/>
                <w:szCs w:val="28"/>
                <w:lang w:val="en-US" w:eastAsia="zh-CN"/>
              </w:rPr>
              <w:t>参与度</w:t>
            </w:r>
          </w:p>
        </w:tc>
        <w:tc>
          <w:tcPr>
            <w:tcW w:w="9171"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both"/>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val="en-US" w:eastAsia="zh-CN"/>
              </w:rPr>
              <w:t>由协会根据申报企业</w:t>
            </w:r>
            <w:r>
              <w:rPr>
                <w:rFonts w:hint="eastAsia" w:ascii="仿宋_GB2312" w:hAnsi="仿宋_GB2312" w:eastAsia="仿宋_GB2312" w:cs="仿宋_GB2312"/>
                <w:color w:val="000000"/>
                <w:kern w:val="0"/>
                <w:sz w:val="28"/>
                <w:szCs w:val="28"/>
              </w:rPr>
              <w:t>会龄长短</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会员等级</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会费缴纳</w:t>
            </w:r>
            <w:r>
              <w:rPr>
                <w:rFonts w:hint="eastAsia" w:ascii="仿宋_GB2312" w:hAnsi="仿宋_GB2312" w:eastAsia="仿宋_GB2312" w:cs="仿宋_GB2312"/>
                <w:color w:val="000000"/>
                <w:kern w:val="0"/>
                <w:sz w:val="28"/>
                <w:szCs w:val="28"/>
                <w:lang w:val="en-US" w:eastAsia="zh-CN"/>
              </w:rPr>
              <w:t>情况</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参加协会活动</w:t>
            </w:r>
            <w:r>
              <w:rPr>
                <w:rFonts w:hint="eastAsia" w:ascii="仿宋_GB2312" w:hAnsi="仿宋_GB2312" w:eastAsia="仿宋_GB2312" w:cs="仿宋_GB2312"/>
                <w:color w:val="000000"/>
                <w:kern w:val="0"/>
                <w:sz w:val="28"/>
                <w:szCs w:val="28"/>
                <w:lang w:val="en-US" w:eastAsia="zh-CN"/>
              </w:rPr>
              <w:t>情况</w:t>
            </w:r>
            <w:r>
              <w:rPr>
                <w:rFonts w:hint="eastAsia" w:ascii="仿宋_GB2312" w:hAnsi="仿宋_GB2312" w:eastAsia="仿宋_GB2312" w:cs="仿宋_GB2312"/>
                <w:color w:val="000000"/>
                <w:kern w:val="0"/>
                <w:sz w:val="28"/>
                <w:szCs w:val="28"/>
              </w:rPr>
              <w:t>作出评价</w:t>
            </w:r>
            <w:r>
              <w:rPr>
                <w:rFonts w:hint="eastAsia" w:ascii="仿宋_GB2312" w:hAnsi="仿宋_GB2312" w:eastAsia="仿宋_GB2312" w:cs="仿宋_GB2312"/>
                <w:color w:val="000000"/>
                <w:kern w:val="0"/>
                <w:sz w:val="28"/>
                <w:szCs w:val="28"/>
                <w:lang w:eastAsia="zh-CN"/>
              </w:rPr>
              <w:t>。</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default" w:ascii="Times New Roman" w:hAnsi="Times New Roman" w:eastAsia="仿宋_GB2312" w:cs="Times New Roman"/>
                <w:bCs/>
                <w:color w:val="000000"/>
                <w:kern w:val="0"/>
                <w:sz w:val="28"/>
                <w:szCs w:val="28"/>
              </w:rPr>
              <w:t>20</w:t>
            </w:r>
            <w:r>
              <w:rPr>
                <w:rFonts w:hint="eastAsia" w:ascii="仿宋_GB2312" w:hAnsi="仿宋_GB2312" w:eastAsia="仿宋_GB2312" w:cs="仿宋_GB2312"/>
                <w:bCs/>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5" w:hRule="atLeast"/>
        </w:trPr>
        <w:tc>
          <w:tcPr>
            <w:tcW w:w="915"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微软雅黑" w:cs="Times New Roman"/>
                <w:color w:val="000000"/>
                <w:kern w:val="0"/>
                <w:sz w:val="28"/>
                <w:szCs w:val="28"/>
                <w:lang w:val="en-US" w:eastAsia="zh-CN"/>
              </w:rPr>
            </w:pPr>
            <w:r>
              <w:rPr>
                <w:rFonts w:hint="eastAsia" w:ascii="Times New Roman" w:hAnsi="Times New Roman" w:eastAsia="微软雅黑" w:cs="Times New Roman"/>
                <w:color w:val="000000"/>
                <w:kern w:val="0"/>
                <w:sz w:val="28"/>
                <w:szCs w:val="28"/>
                <w:lang w:val="en-US" w:eastAsia="zh-CN"/>
              </w:rPr>
              <w:t>10</w:t>
            </w:r>
          </w:p>
        </w:tc>
        <w:tc>
          <w:tcPr>
            <w:tcW w:w="257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新技术、新工艺</w:t>
            </w:r>
          </w:p>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研发应用情况</w:t>
            </w:r>
          </w:p>
        </w:tc>
        <w:tc>
          <w:tcPr>
            <w:tcW w:w="917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left"/>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企业取得一项的计</w:t>
            </w:r>
            <w:r>
              <w:rPr>
                <w:rFonts w:hint="default" w:ascii="Times New Roman" w:hAnsi="Times New Roman" w:eastAsia="仿宋_GB2312" w:cs="Times New Roman"/>
                <w:color w:val="000000"/>
                <w:kern w:val="0"/>
                <w:sz w:val="28"/>
                <w:szCs w:val="28"/>
              </w:rPr>
              <w:t>5</w:t>
            </w:r>
            <w:r>
              <w:rPr>
                <w:rFonts w:hint="eastAsia" w:ascii="仿宋_GB2312" w:hAnsi="仿宋_GB2312" w:eastAsia="仿宋_GB2312" w:cs="仿宋_GB2312"/>
                <w:color w:val="000000"/>
                <w:kern w:val="0"/>
                <w:sz w:val="28"/>
                <w:szCs w:val="28"/>
              </w:rPr>
              <w:t>分</w:t>
            </w:r>
            <w:r>
              <w:rPr>
                <w:rFonts w:hint="eastAsia" w:ascii="仿宋_GB2312" w:hAnsi="仿宋_GB2312" w:eastAsia="仿宋_GB2312" w:cs="仿宋_GB2312"/>
                <w:color w:val="000000"/>
                <w:kern w:val="0"/>
                <w:sz w:val="28"/>
                <w:szCs w:val="28"/>
                <w:lang w:eastAsia="zh-CN"/>
              </w:rPr>
              <w:t>。</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eastAsia="仿宋_GB2312" w:cs="Times New Roman"/>
                <w:color w:val="000000"/>
                <w:kern w:val="0"/>
                <w:sz w:val="28"/>
                <w:szCs w:val="28"/>
                <w:lang w:val="en-US" w:eastAsia="zh-CN"/>
              </w:rPr>
              <w:t>5</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915"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default" w:ascii="Times New Roman" w:hAnsi="Times New Roman" w:eastAsia="微软雅黑" w:cs="Times New Roman"/>
                <w:color w:val="000000"/>
                <w:kern w:val="0"/>
                <w:sz w:val="28"/>
                <w:szCs w:val="28"/>
                <w:lang w:val="en-US" w:eastAsia="zh-CN"/>
              </w:rPr>
            </w:pPr>
            <w:r>
              <w:rPr>
                <w:rFonts w:hint="eastAsia" w:ascii="Times New Roman" w:hAnsi="Times New Roman" w:eastAsia="微软雅黑" w:cs="Times New Roman"/>
                <w:color w:val="000000"/>
                <w:kern w:val="0"/>
                <w:sz w:val="28"/>
                <w:szCs w:val="28"/>
                <w:lang w:val="en-US" w:eastAsia="zh-CN"/>
              </w:rPr>
              <w:t>11</w:t>
            </w:r>
          </w:p>
        </w:tc>
        <w:tc>
          <w:tcPr>
            <w:tcW w:w="2577"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合计</w:t>
            </w:r>
          </w:p>
        </w:tc>
        <w:tc>
          <w:tcPr>
            <w:tcW w:w="9171"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p>
        </w:tc>
        <w:tc>
          <w:tcPr>
            <w:tcW w:w="1701"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lang w:eastAsia="zh-CN"/>
              </w:rPr>
            </w:pPr>
            <w:r>
              <w:rPr>
                <w:rFonts w:hint="default" w:ascii="Times New Roman" w:hAnsi="Times New Roman" w:eastAsia="仿宋_GB2312" w:cs="Times New Roman"/>
                <w:color w:val="000000"/>
                <w:kern w:val="0"/>
                <w:sz w:val="28"/>
                <w:szCs w:val="28"/>
              </w:rPr>
              <w:t>1</w:t>
            </w:r>
            <w:r>
              <w:rPr>
                <w:rFonts w:hint="eastAsia" w:eastAsia="仿宋_GB2312" w:cs="Times New Roman"/>
                <w:color w:val="000000"/>
                <w:kern w:val="0"/>
                <w:sz w:val="28"/>
                <w:szCs w:val="28"/>
                <w:lang w:val="en-US" w:eastAsia="zh-CN"/>
              </w:rPr>
              <w:t>0</w:t>
            </w:r>
            <w:r>
              <w:rPr>
                <w:rFonts w:hint="default" w:ascii="Times New Roman" w:hAnsi="Times New Roman" w:eastAsia="仿宋_GB2312" w:cs="Times New Roman"/>
                <w:color w:val="000000"/>
                <w:kern w:val="0"/>
                <w:sz w:val="28"/>
                <w:szCs w:val="28"/>
                <w:lang w:val="en-US" w:eastAsia="zh-CN"/>
              </w:rPr>
              <w:t>0</w:t>
            </w:r>
            <w:r>
              <w:rPr>
                <w:rFonts w:hint="eastAsia" w:ascii="仿宋_GB2312" w:hAnsi="仿宋_GB2312" w:eastAsia="仿宋_GB2312" w:cs="仿宋_GB2312"/>
                <w:color w:val="000000"/>
                <w:kern w:val="0"/>
                <w:sz w:val="28"/>
                <w:szCs w:val="28"/>
                <w:lang w:eastAsia="zh-CN"/>
              </w:rPr>
              <w:t>分</w:t>
            </w:r>
          </w:p>
        </w:tc>
      </w:tr>
    </w:tbl>
    <w:p>
      <w:pPr>
        <w:jc w:val="center"/>
        <w:rPr>
          <w:rFonts w:hint="eastAsia"/>
        </w:rPr>
      </w:pPr>
    </w:p>
    <w:p>
      <w:pP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说明：</w:t>
      </w:r>
    </w:p>
    <w:p>
      <w:pP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1、评分分值计算结果保留整数（四舍五入）。</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2、在评选名额范围内，如果出现多家企业分值并列，均可同时入选。</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color w:val="FF0000"/>
          <w:sz w:val="32"/>
          <w:szCs w:val="32"/>
          <w:lang w:val="en-US" w:eastAsia="zh-CN"/>
        </w:rPr>
      </w:pPr>
    </w:p>
    <w:sectPr>
      <w:pgSz w:w="16838" w:h="11906" w:orient="landscape"/>
      <w:pgMar w:top="1984" w:right="1247" w:bottom="1701"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sz w:val="24"/>
                              <w:szCs w:val="2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sz w:val="24"/>
                        <w:szCs w:val="24"/>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011313"/>
    <w:multiLevelType w:val="singleLevel"/>
    <w:tmpl w:val="F9011313"/>
    <w:lvl w:ilvl="0" w:tentative="0">
      <w:start w:val="1"/>
      <w:numFmt w:val="decimal"/>
      <w:suff w:val="nothing"/>
      <w:lvlText w:val="%1、"/>
      <w:lvlJc w:val="left"/>
      <w:rPr>
        <w:rFonts w:hint="default" w:ascii="Times New Roman" w:hAnsi="Times New Roman" w:cs="Times New Roman"/>
      </w:rPr>
    </w:lvl>
  </w:abstractNum>
  <w:abstractNum w:abstractNumId="1">
    <w:nsid w:val="3552E964"/>
    <w:multiLevelType w:val="singleLevel"/>
    <w:tmpl w:val="3552E964"/>
    <w:lvl w:ilvl="0" w:tentative="0">
      <w:start w:val="1"/>
      <w:numFmt w:val="decimal"/>
      <w:suff w:val="nothing"/>
      <w:lvlText w:val="%1、"/>
      <w:lvlJc w:val="left"/>
    </w:lvl>
  </w:abstractNum>
  <w:abstractNum w:abstractNumId="2">
    <w:nsid w:val="41093EE2"/>
    <w:multiLevelType w:val="singleLevel"/>
    <w:tmpl w:val="41093EE2"/>
    <w:lvl w:ilvl="0" w:tentative="0">
      <w:start w:val="1"/>
      <w:numFmt w:val="decimal"/>
      <w:suff w:val="nothing"/>
      <w:lvlText w:val="%1、"/>
      <w:lvlJc w:val="left"/>
      <w:rPr>
        <w:rFonts w:hint="default" w:ascii="Times New Roman" w:hAnsi="Times New Roman" w:cs="Times New Roman"/>
      </w:rPr>
    </w:lvl>
  </w:abstractNum>
  <w:abstractNum w:abstractNumId="3">
    <w:nsid w:val="477693DB"/>
    <w:multiLevelType w:val="singleLevel"/>
    <w:tmpl w:val="477693DB"/>
    <w:lvl w:ilvl="0" w:tentative="0">
      <w:start w:val="1"/>
      <w:numFmt w:val="decimal"/>
      <w:suff w:val="nothing"/>
      <w:lvlText w:val="%1、"/>
      <w:lvlJc w:val="left"/>
      <w:rPr>
        <w:rFonts w:hint="default" w:ascii="Times New Roman" w:hAnsi="Times New Roman" w:cs="Times New Roman"/>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1"/>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3ZWRmNmQyNWZkOTAyODkyYjJmODU4YjI4MDZjN2YifQ=="/>
  </w:docVars>
  <w:rsids>
    <w:rsidRoot w:val="34920C72"/>
    <w:rsid w:val="00035387"/>
    <w:rsid w:val="00054AC4"/>
    <w:rsid w:val="00090226"/>
    <w:rsid w:val="00123739"/>
    <w:rsid w:val="001323D1"/>
    <w:rsid w:val="001B45D5"/>
    <w:rsid w:val="002B77C8"/>
    <w:rsid w:val="003D146C"/>
    <w:rsid w:val="004625D2"/>
    <w:rsid w:val="00511074"/>
    <w:rsid w:val="00512CAE"/>
    <w:rsid w:val="00527ACE"/>
    <w:rsid w:val="0057290A"/>
    <w:rsid w:val="00745BA0"/>
    <w:rsid w:val="00780AE1"/>
    <w:rsid w:val="00847176"/>
    <w:rsid w:val="008D3BA0"/>
    <w:rsid w:val="008F6E9E"/>
    <w:rsid w:val="00967279"/>
    <w:rsid w:val="00985CF6"/>
    <w:rsid w:val="009E7142"/>
    <w:rsid w:val="00A71501"/>
    <w:rsid w:val="00B0079E"/>
    <w:rsid w:val="00B96F94"/>
    <w:rsid w:val="00C16723"/>
    <w:rsid w:val="00C410E6"/>
    <w:rsid w:val="00DB6684"/>
    <w:rsid w:val="00DF4562"/>
    <w:rsid w:val="00F506B1"/>
    <w:rsid w:val="00F73EB7"/>
    <w:rsid w:val="01060869"/>
    <w:rsid w:val="0167398B"/>
    <w:rsid w:val="01DE3EA1"/>
    <w:rsid w:val="02154697"/>
    <w:rsid w:val="028E08B9"/>
    <w:rsid w:val="02D130E6"/>
    <w:rsid w:val="02E45CF4"/>
    <w:rsid w:val="02FD498E"/>
    <w:rsid w:val="03123E9E"/>
    <w:rsid w:val="039248D6"/>
    <w:rsid w:val="03A52314"/>
    <w:rsid w:val="04621AD6"/>
    <w:rsid w:val="047A454A"/>
    <w:rsid w:val="049B228B"/>
    <w:rsid w:val="04B26F5A"/>
    <w:rsid w:val="04B86987"/>
    <w:rsid w:val="04CC05CE"/>
    <w:rsid w:val="04ED332E"/>
    <w:rsid w:val="066F5483"/>
    <w:rsid w:val="06A66D03"/>
    <w:rsid w:val="06B34F25"/>
    <w:rsid w:val="070463C9"/>
    <w:rsid w:val="07611397"/>
    <w:rsid w:val="080A43F9"/>
    <w:rsid w:val="08164885"/>
    <w:rsid w:val="081771DD"/>
    <w:rsid w:val="089B7C94"/>
    <w:rsid w:val="08D5350B"/>
    <w:rsid w:val="09FB0EE5"/>
    <w:rsid w:val="0AC01458"/>
    <w:rsid w:val="0C8D4452"/>
    <w:rsid w:val="0C8F3D96"/>
    <w:rsid w:val="0D396BA1"/>
    <w:rsid w:val="0DC53D84"/>
    <w:rsid w:val="0DCC6EF7"/>
    <w:rsid w:val="0E3671E4"/>
    <w:rsid w:val="0E6A15F0"/>
    <w:rsid w:val="0ED35B47"/>
    <w:rsid w:val="0F393653"/>
    <w:rsid w:val="0F421F3B"/>
    <w:rsid w:val="0F4E5EAD"/>
    <w:rsid w:val="10665451"/>
    <w:rsid w:val="10A619EB"/>
    <w:rsid w:val="11772E31"/>
    <w:rsid w:val="117B6C80"/>
    <w:rsid w:val="117F6927"/>
    <w:rsid w:val="12124D28"/>
    <w:rsid w:val="128E23F2"/>
    <w:rsid w:val="133F2086"/>
    <w:rsid w:val="1359691C"/>
    <w:rsid w:val="15142021"/>
    <w:rsid w:val="155921B4"/>
    <w:rsid w:val="15A16E73"/>
    <w:rsid w:val="15DC1582"/>
    <w:rsid w:val="15ED4BF3"/>
    <w:rsid w:val="1652663E"/>
    <w:rsid w:val="16B96C9B"/>
    <w:rsid w:val="17041C63"/>
    <w:rsid w:val="173D0116"/>
    <w:rsid w:val="177773FB"/>
    <w:rsid w:val="17860577"/>
    <w:rsid w:val="17A02F3F"/>
    <w:rsid w:val="17F6714F"/>
    <w:rsid w:val="180D1113"/>
    <w:rsid w:val="18226406"/>
    <w:rsid w:val="189E3DB3"/>
    <w:rsid w:val="19095E75"/>
    <w:rsid w:val="19547D96"/>
    <w:rsid w:val="19582D7E"/>
    <w:rsid w:val="196111B0"/>
    <w:rsid w:val="19D0749D"/>
    <w:rsid w:val="19FC61E6"/>
    <w:rsid w:val="1ACB76BB"/>
    <w:rsid w:val="1AE464CE"/>
    <w:rsid w:val="1AF36346"/>
    <w:rsid w:val="1B032A99"/>
    <w:rsid w:val="1B292A90"/>
    <w:rsid w:val="1B7B31C6"/>
    <w:rsid w:val="1BC53330"/>
    <w:rsid w:val="1BF82916"/>
    <w:rsid w:val="1C4F4206"/>
    <w:rsid w:val="1C885CBE"/>
    <w:rsid w:val="1D157B91"/>
    <w:rsid w:val="1D3333BC"/>
    <w:rsid w:val="1DF95513"/>
    <w:rsid w:val="1F022F5C"/>
    <w:rsid w:val="1F501AAA"/>
    <w:rsid w:val="1F550E6F"/>
    <w:rsid w:val="1FB036EA"/>
    <w:rsid w:val="2026198D"/>
    <w:rsid w:val="20346400"/>
    <w:rsid w:val="20BC1334"/>
    <w:rsid w:val="20EC2D88"/>
    <w:rsid w:val="22DC5F0C"/>
    <w:rsid w:val="233B2916"/>
    <w:rsid w:val="23714618"/>
    <w:rsid w:val="2413161E"/>
    <w:rsid w:val="245B3D07"/>
    <w:rsid w:val="24886FDA"/>
    <w:rsid w:val="249B5576"/>
    <w:rsid w:val="24CF0654"/>
    <w:rsid w:val="24E05511"/>
    <w:rsid w:val="261040AA"/>
    <w:rsid w:val="263F2C5F"/>
    <w:rsid w:val="26522C8A"/>
    <w:rsid w:val="26936FB5"/>
    <w:rsid w:val="26995227"/>
    <w:rsid w:val="26E61183"/>
    <w:rsid w:val="26E87E62"/>
    <w:rsid w:val="27063E34"/>
    <w:rsid w:val="27316E50"/>
    <w:rsid w:val="27AB5348"/>
    <w:rsid w:val="27E73C1F"/>
    <w:rsid w:val="2837154A"/>
    <w:rsid w:val="284E3DF8"/>
    <w:rsid w:val="29025FCF"/>
    <w:rsid w:val="299B29FE"/>
    <w:rsid w:val="2AA720FC"/>
    <w:rsid w:val="2AD46365"/>
    <w:rsid w:val="2B3B360F"/>
    <w:rsid w:val="2BC51B6F"/>
    <w:rsid w:val="2C0B3B6A"/>
    <w:rsid w:val="2C1C3440"/>
    <w:rsid w:val="2C3858A2"/>
    <w:rsid w:val="2C4308A7"/>
    <w:rsid w:val="2C6A2A26"/>
    <w:rsid w:val="2D315880"/>
    <w:rsid w:val="2D7D3FD5"/>
    <w:rsid w:val="2FA1497A"/>
    <w:rsid w:val="306B5AA0"/>
    <w:rsid w:val="30E01737"/>
    <w:rsid w:val="30F949B5"/>
    <w:rsid w:val="316715CE"/>
    <w:rsid w:val="317C3060"/>
    <w:rsid w:val="3337782C"/>
    <w:rsid w:val="334A0F14"/>
    <w:rsid w:val="33907259"/>
    <w:rsid w:val="339F6E78"/>
    <w:rsid w:val="33B557A4"/>
    <w:rsid w:val="33B76E61"/>
    <w:rsid w:val="342C257D"/>
    <w:rsid w:val="34920C72"/>
    <w:rsid w:val="34A917D2"/>
    <w:rsid w:val="34D20720"/>
    <w:rsid w:val="34D93CBD"/>
    <w:rsid w:val="350C22D8"/>
    <w:rsid w:val="353E149B"/>
    <w:rsid w:val="356F232A"/>
    <w:rsid w:val="3585061B"/>
    <w:rsid w:val="35A01A34"/>
    <w:rsid w:val="35A01E23"/>
    <w:rsid w:val="35EE1ECE"/>
    <w:rsid w:val="3661319A"/>
    <w:rsid w:val="37116297"/>
    <w:rsid w:val="37406501"/>
    <w:rsid w:val="376557E6"/>
    <w:rsid w:val="37BB4D0A"/>
    <w:rsid w:val="38707E81"/>
    <w:rsid w:val="38F45DEE"/>
    <w:rsid w:val="399A0BC5"/>
    <w:rsid w:val="39AC2577"/>
    <w:rsid w:val="39FE13D6"/>
    <w:rsid w:val="3A770FC5"/>
    <w:rsid w:val="3B3419AE"/>
    <w:rsid w:val="3B55788F"/>
    <w:rsid w:val="3BA3703D"/>
    <w:rsid w:val="3BC63950"/>
    <w:rsid w:val="3CE91901"/>
    <w:rsid w:val="3DC55EFD"/>
    <w:rsid w:val="3E7050FD"/>
    <w:rsid w:val="3E8F1FA5"/>
    <w:rsid w:val="3F552FB4"/>
    <w:rsid w:val="3F557A8C"/>
    <w:rsid w:val="3F846F07"/>
    <w:rsid w:val="40A0554E"/>
    <w:rsid w:val="40A427AF"/>
    <w:rsid w:val="418015D5"/>
    <w:rsid w:val="41C72AA2"/>
    <w:rsid w:val="41CB59BE"/>
    <w:rsid w:val="41D5226E"/>
    <w:rsid w:val="4224203E"/>
    <w:rsid w:val="42655A0D"/>
    <w:rsid w:val="429541A7"/>
    <w:rsid w:val="434A2E9B"/>
    <w:rsid w:val="436C3751"/>
    <w:rsid w:val="43C074E8"/>
    <w:rsid w:val="444A5B94"/>
    <w:rsid w:val="44891554"/>
    <w:rsid w:val="44A079E1"/>
    <w:rsid w:val="44A80D60"/>
    <w:rsid w:val="44FF40F5"/>
    <w:rsid w:val="4576770E"/>
    <w:rsid w:val="45C46B00"/>
    <w:rsid w:val="45C773E0"/>
    <w:rsid w:val="45F765B4"/>
    <w:rsid w:val="467233DF"/>
    <w:rsid w:val="471E2247"/>
    <w:rsid w:val="472048DB"/>
    <w:rsid w:val="47BC742D"/>
    <w:rsid w:val="48412D47"/>
    <w:rsid w:val="48537DEB"/>
    <w:rsid w:val="487A1563"/>
    <w:rsid w:val="49E1156F"/>
    <w:rsid w:val="49FF47FE"/>
    <w:rsid w:val="4A77763C"/>
    <w:rsid w:val="4AE85D8C"/>
    <w:rsid w:val="4AEA2918"/>
    <w:rsid w:val="4AFD283C"/>
    <w:rsid w:val="4B514C20"/>
    <w:rsid w:val="4CA566E2"/>
    <w:rsid w:val="4CD9147B"/>
    <w:rsid w:val="4D0615FA"/>
    <w:rsid w:val="4DBD32D2"/>
    <w:rsid w:val="4DBF0BA9"/>
    <w:rsid w:val="4DC67027"/>
    <w:rsid w:val="4E513A2A"/>
    <w:rsid w:val="4EC47554"/>
    <w:rsid w:val="4EE2777A"/>
    <w:rsid w:val="4F2E0594"/>
    <w:rsid w:val="4F7A1DC1"/>
    <w:rsid w:val="4FE13F1E"/>
    <w:rsid w:val="503A22C8"/>
    <w:rsid w:val="504B134F"/>
    <w:rsid w:val="50A13C68"/>
    <w:rsid w:val="51E772DD"/>
    <w:rsid w:val="51F47C7E"/>
    <w:rsid w:val="52094658"/>
    <w:rsid w:val="52A32E63"/>
    <w:rsid w:val="52CF6267"/>
    <w:rsid w:val="53191A7A"/>
    <w:rsid w:val="53D62299"/>
    <w:rsid w:val="54794BE2"/>
    <w:rsid w:val="54FB2192"/>
    <w:rsid w:val="55081F04"/>
    <w:rsid w:val="557B3D4B"/>
    <w:rsid w:val="557C3776"/>
    <w:rsid w:val="56573A80"/>
    <w:rsid w:val="56937368"/>
    <w:rsid w:val="5705114E"/>
    <w:rsid w:val="57385847"/>
    <w:rsid w:val="5863756C"/>
    <w:rsid w:val="596F484E"/>
    <w:rsid w:val="5A094192"/>
    <w:rsid w:val="5A4E0416"/>
    <w:rsid w:val="5A524568"/>
    <w:rsid w:val="5A7659B1"/>
    <w:rsid w:val="5B032CF3"/>
    <w:rsid w:val="5BE12EE7"/>
    <w:rsid w:val="5C30057B"/>
    <w:rsid w:val="5C4A47FA"/>
    <w:rsid w:val="5CCE6DC1"/>
    <w:rsid w:val="5D213CFF"/>
    <w:rsid w:val="5DAF4122"/>
    <w:rsid w:val="5E655EB9"/>
    <w:rsid w:val="5FBA0A62"/>
    <w:rsid w:val="601E25DC"/>
    <w:rsid w:val="616612D4"/>
    <w:rsid w:val="61853AF2"/>
    <w:rsid w:val="626061DF"/>
    <w:rsid w:val="628972AE"/>
    <w:rsid w:val="628F7601"/>
    <w:rsid w:val="629219C3"/>
    <w:rsid w:val="62A538F8"/>
    <w:rsid w:val="63345730"/>
    <w:rsid w:val="637D17B0"/>
    <w:rsid w:val="63984453"/>
    <w:rsid w:val="63C862C8"/>
    <w:rsid w:val="63FC4661"/>
    <w:rsid w:val="65620649"/>
    <w:rsid w:val="6566736B"/>
    <w:rsid w:val="65857CD4"/>
    <w:rsid w:val="65E269A7"/>
    <w:rsid w:val="6618187B"/>
    <w:rsid w:val="66986367"/>
    <w:rsid w:val="66A72DF1"/>
    <w:rsid w:val="66B17C5D"/>
    <w:rsid w:val="67C12CB3"/>
    <w:rsid w:val="6822724E"/>
    <w:rsid w:val="682F55AF"/>
    <w:rsid w:val="686B0EF6"/>
    <w:rsid w:val="6A685F25"/>
    <w:rsid w:val="6B045DBD"/>
    <w:rsid w:val="6B6F018F"/>
    <w:rsid w:val="6B761D34"/>
    <w:rsid w:val="6CD267CB"/>
    <w:rsid w:val="6E2861C1"/>
    <w:rsid w:val="6E652A06"/>
    <w:rsid w:val="6E6642A6"/>
    <w:rsid w:val="6E6A6B62"/>
    <w:rsid w:val="6E751878"/>
    <w:rsid w:val="6F134028"/>
    <w:rsid w:val="702D1AE0"/>
    <w:rsid w:val="70CC6F2C"/>
    <w:rsid w:val="71183EA7"/>
    <w:rsid w:val="71187EB1"/>
    <w:rsid w:val="711B1A70"/>
    <w:rsid w:val="713C4F3E"/>
    <w:rsid w:val="716071D0"/>
    <w:rsid w:val="71AB4718"/>
    <w:rsid w:val="72614F83"/>
    <w:rsid w:val="727D0EC3"/>
    <w:rsid w:val="729624A5"/>
    <w:rsid w:val="729B3797"/>
    <w:rsid w:val="72AB74EF"/>
    <w:rsid w:val="72FE4DEB"/>
    <w:rsid w:val="73495E87"/>
    <w:rsid w:val="738C29A5"/>
    <w:rsid w:val="73D51664"/>
    <w:rsid w:val="74182585"/>
    <w:rsid w:val="747D1627"/>
    <w:rsid w:val="75B14E6F"/>
    <w:rsid w:val="75CF3804"/>
    <w:rsid w:val="760727CE"/>
    <w:rsid w:val="77392D8E"/>
    <w:rsid w:val="77424B68"/>
    <w:rsid w:val="779863A1"/>
    <w:rsid w:val="77C023C7"/>
    <w:rsid w:val="794024C3"/>
    <w:rsid w:val="794A2406"/>
    <w:rsid w:val="79536335"/>
    <w:rsid w:val="79AF2F04"/>
    <w:rsid w:val="79B6142A"/>
    <w:rsid w:val="79C87194"/>
    <w:rsid w:val="7A215D34"/>
    <w:rsid w:val="7A637DEA"/>
    <w:rsid w:val="7AEB3C99"/>
    <w:rsid w:val="7B112812"/>
    <w:rsid w:val="7B703D94"/>
    <w:rsid w:val="7BC1251B"/>
    <w:rsid w:val="7BC524DD"/>
    <w:rsid w:val="7C577BE5"/>
    <w:rsid w:val="7C7078F1"/>
    <w:rsid w:val="7CBD0649"/>
    <w:rsid w:val="7DDC656B"/>
    <w:rsid w:val="7EB4073D"/>
    <w:rsid w:val="7EC301B7"/>
    <w:rsid w:val="7EE1696B"/>
    <w:rsid w:val="7EF05904"/>
    <w:rsid w:val="7F2B6594"/>
    <w:rsid w:val="7FA60D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unhideWhenUsed/>
    <w:qFormat/>
    <w:uiPriority w:val="0"/>
    <w:pPr>
      <w:widowControl w:val="0"/>
      <w:jc w:val="both"/>
    </w:pPr>
    <w:rPr>
      <w:rFonts w:hint="eastAsia" w:ascii="Times New Roman" w:hAnsi="Times New Roman" w:eastAsia="宋体" w:cs="Times New Roman"/>
      <w:kern w:val="2"/>
      <w:sz w:val="21"/>
      <w:lang w:val="en-US" w:eastAsia="zh-CN" w:bidi="ar-SA"/>
    </w:rPr>
  </w:style>
  <w:style w:type="character" w:default="1" w:styleId="7">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link w:val="9"/>
    <w:autoRedefine/>
    <w:unhideWhenUsed/>
    <w:qFormat/>
    <w:uiPriority w:val="99"/>
    <w:pPr>
      <w:spacing w:after="120"/>
    </w:pPr>
  </w:style>
  <w:style w:type="paragraph" w:styleId="3">
    <w:name w:val="footer"/>
    <w:basedOn w:val="1"/>
    <w:link w:val="11"/>
    <w:autoRedefine/>
    <w:qFormat/>
    <w:uiPriority w:val="0"/>
    <w:pPr>
      <w:tabs>
        <w:tab w:val="center" w:pos="4153"/>
        <w:tab w:val="right" w:pos="8306"/>
      </w:tabs>
      <w:snapToGrid w:val="0"/>
      <w:jc w:val="left"/>
    </w:pPr>
    <w:rPr>
      <w:sz w:val="18"/>
      <w:szCs w:val="18"/>
    </w:rPr>
  </w:style>
  <w:style w:type="paragraph" w:styleId="4">
    <w:name w:val="header"/>
    <w:basedOn w:val="1"/>
    <w:link w:val="10"/>
    <w:autoRedefine/>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Emphasis"/>
    <w:basedOn w:val="7"/>
    <w:autoRedefine/>
    <w:qFormat/>
    <w:uiPriority w:val="0"/>
    <w:rPr>
      <w:i/>
    </w:rPr>
  </w:style>
  <w:style w:type="character" w:customStyle="1" w:styleId="9">
    <w:name w:val="正文文本 Char"/>
    <w:basedOn w:val="7"/>
    <w:link w:val="2"/>
    <w:autoRedefine/>
    <w:qFormat/>
    <w:uiPriority w:val="99"/>
    <w:rPr>
      <w:kern w:val="2"/>
      <w:sz w:val="21"/>
    </w:rPr>
  </w:style>
  <w:style w:type="character" w:customStyle="1" w:styleId="10">
    <w:name w:val="页眉 Char"/>
    <w:basedOn w:val="7"/>
    <w:link w:val="4"/>
    <w:autoRedefine/>
    <w:qFormat/>
    <w:uiPriority w:val="0"/>
    <w:rPr>
      <w:kern w:val="2"/>
      <w:sz w:val="18"/>
      <w:szCs w:val="18"/>
    </w:rPr>
  </w:style>
  <w:style w:type="character" w:customStyle="1" w:styleId="11">
    <w:name w:val="页脚 Char"/>
    <w:basedOn w:val="7"/>
    <w:link w:val="3"/>
    <w:autoRedefine/>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3770</Words>
  <Characters>3831</Characters>
  <Lines>34</Lines>
  <Paragraphs>9</Paragraphs>
  <TotalTime>9</TotalTime>
  <ScaleCrop>false</ScaleCrop>
  <LinksUpToDate>false</LinksUpToDate>
  <CharactersWithSpaces>4330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2018-11-28T08:52:00Z</dcterms:created>
  <dc:creator>Administrator</dc:creator>
  <cp:lastModifiedBy>奈何</cp:lastModifiedBy>
  <cp:lastPrinted>2023-12-15T08:38:00Z</cp:lastPrinted>
  <dcterms:modified xsi:type="dcterms:W3CDTF">2024-03-11T01:00:48Z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B0732E0539344A4398B31AEC9C85C794_13</vt:lpwstr>
  </property>
</Properties>
</file>