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B28" w:rsidRPr="002D1B28" w:rsidRDefault="002D1B28" w:rsidP="002D1B28">
      <w:pPr>
        <w:widowControl/>
        <w:shd w:val="clear" w:color="auto" w:fill="FFFFFF"/>
        <w:jc w:val="center"/>
        <w:outlineLvl w:val="0"/>
        <w:rPr>
          <w:rFonts w:ascii="黑体" w:eastAsia="黑体" w:hAnsi="黑体" w:cs="宋体"/>
          <w:color w:val="333333"/>
          <w:kern w:val="36"/>
          <w:sz w:val="42"/>
          <w:szCs w:val="42"/>
        </w:rPr>
      </w:pPr>
      <w:r w:rsidRPr="002D1B28">
        <w:rPr>
          <w:rFonts w:ascii="黑体" w:eastAsia="黑体" w:hAnsi="黑体" w:cs="宋体" w:hint="eastAsia"/>
          <w:color w:val="333333"/>
          <w:kern w:val="36"/>
          <w:sz w:val="42"/>
          <w:szCs w:val="42"/>
        </w:rPr>
        <w:t>关于补录建筑工程项目历史业绩和完善实名制管理工作的通知</w:t>
      </w:r>
    </w:p>
    <w:p w:rsidR="002D1B28" w:rsidRPr="002D1B28" w:rsidRDefault="002D1B28" w:rsidP="002D1B28">
      <w:pPr>
        <w:widowControl/>
        <w:shd w:val="clear" w:color="auto" w:fill="F0F0F0"/>
        <w:spacing w:line="435" w:lineRule="atLeast"/>
        <w:jc w:val="center"/>
        <w:rPr>
          <w:rFonts w:ascii="微软雅黑" w:eastAsia="微软雅黑" w:hAnsi="微软雅黑" w:cs="宋体" w:hint="eastAsia"/>
          <w:color w:val="666666"/>
          <w:kern w:val="0"/>
          <w:szCs w:val="21"/>
        </w:rPr>
      </w:pPr>
      <w:r w:rsidRPr="002D1B28">
        <w:rPr>
          <w:rFonts w:ascii="微软雅黑" w:eastAsia="微软雅黑" w:hAnsi="微软雅黑" w:cs="宋体" w:hint="eastAsia"/>
          <w:color w:val="666666"/>
          <w:kern w:val="0"/>
          <w:szCs w:val="21"/>
        </w:rPr>
        <w:t>【信息时间：2016-11-21 】</w:t>
      </w:r>
      <w:hyperlink r:id="rId6" w:history="1">
        <w:r w:rsidRPr="002D1B28">
          <w:rPr>
            <w:rFonts w:ascii="微软雅黑" w:eastAsia="微软雅黑" w:hAnsi="微软雅黑" w:cs="宋体" w:hint="eastAsia"/>
            <w:color w:val="666666"/>
            <w:kern w:val="0"/>
            <w:u w:val="single"/>
          </w:rPr>
          <w:t>【我要打印】</w:t>
        </w:r>
      </w:hyperlink>
      <w:hyperlink r:id="rId7" w:history="1">
        <w:r w:rsidRPr="002D1B28">
          <w:rPr>
            <w:rFonts w:ascii="微软雅黑" w:eastAsia="微软雅黑" w:hAnsi="微软雅黑" w:cs="宋体" w:hint="eastAsia"/>
            <w:color w:val="666666"/>
            <w:kern w:val="0"/>
            <w:u w:val="single"/>
          </w:rPr>
          <w:t>【关闭】</w:t>
        </w:r>
      </w:hyperlink>
    </w:p>
    <w:p w:rsidR="002D1B28" w:rsidRPr="002D1B28" w:rsidRDefault="002D1B28" w:rsidP="002D1B28">
      <w:pPr>
        <w:widowControl/>
        <w:shd w:val="clear" w:color="auto" w:fill="FFFFFF"/>
        <w:spacing w:line="525" w:lineRule="atLeast"/>
        <w:jc w:val="center"/>
        <w:rPr>
          <w:rFonts w:ascii="微软雅黑" w:eastAsia="微软雅黑" w:hAnsi="微软雅黑" w:cs="宋体" w:hint="eastAsia"/>
          <w:color w:val="333333"/>
          <w:kern w:val="0"/>
          <w:szCs w:val="21"/>
        </w:rPr>
      </w:pPr>
      <w:r w:rsidRPr="002D1B28">
        <w:rPr>
          <w:rFonts w:ascii="微软雅黑" w:eastAsia="微软雅黑" w:hAnsi="微软雅黑" w:cs="宋体" w:hint="eastAsia"/>
          <w:color w:val="333333"/>
          <w:kern w:val="0"/>
          <w:szCs w:val="21"/>
        </w:rPr>
        <w:t>建质函〔2016〕2379号</w:t>
      </w:r>
    </w:p>
    <w:p w:rsidR="002D1B28" w:rsidRPr="002D1B28" w:rsidRDefault="002D1B28" w:rsidP="002D1B28">
      <w:pPr>
        <w:widowControl/>
        <w:shd w:val="clear" w:color="auto" w:fill="FFFFFF"/>
        <w:wordWrap w:val="0"/>
        <w:spacing w:line="576" w:lineRule="atLeast"/>
        <w:rPr>
          <w:rFonts w:ascii="Times New Roman" w:eastAsia="微软雅黑" w:hAnsi="Times New Roman" w:cs="Times New Roman" w:hint="eastAsia"/>
          <w:color w:val="333333"/>
          <w:kern w:val="0"/>
          <w:szCs w:val="21"/>
        </w:rPr>
      </w:pPr>
      <w:r w:rsidRPr="002D1B28">
        <w:rPr>
          <w:rFonts w:ascii="仿宋" w:eastAsia="仿宋" w:hAnsi="仿宋" w:cs="Times New Roman" w:hint="eastAsia"/>
          <w:color w:val="333333"/>
          <w:kern w:val="0"/>
          <w:sz w:val="32"/>
          <w:szCs w:val="32"/>
        </w:rPr>
        <w:t>各市住房城乡建设委（城乡建设委），广德、宿松县住房城乡建设委（局）：</w:t>
      </w:r>
    </w:p>
    <w:p w:rsidR="002D1B28" w:rsidRPr="002D1B28" w:rsidRDefault="002D1B28" w:rsidP="002D1B28">
      <w:pPr>
        <w:widowControl/>
        <w:shd w:val="clear" w:color="auto" w:fill="FFFFFF"/>
        <w:wordWrap w:val="0"/>
        <w:spacing w:line="576" w:lineRule="atLeast"/>
        <w:ind w:firstLine="640"/>
        <w:rPr>
          <w:rFonts w:ascii="Times New Roman" w:eastAsia="微软雅黑" w:hAnsi="Times New Roman" w:cs="Times New Roman"/>
          <w:color w:val="333333"/>
          <w:kern w:val="0"/>
          <w:szCs w:val="21"/>
        </w:rPr>
      </w:pPr>
      <w:r w:rsidRPr="002D1B28">
        <w:rPr>
          <w:rFonts w:ascii="仿宋" w:eastAsia="仿宋" w:hAnsi="仿宋" w:cs="Times New Roman" w:hint="eastAsia"/>
          <w:color w:val="333333"/>
          <w:kern w:val="0"/>
          <w:sz w:val="32"/>
          <w:szCs w:val="32"/>
        </w:rPr>
        <w:t>根据住房城乡建设部关于简化建筑业企业资质标准部分指标的通知（建市〔2016〕226号）要求，为做好建筑业企业工程业绩历史数据的补录工作，使真实有效的企业业绩及时进入安徽省工程建设监管和信用管理平台（</w:t>
      </w:r>
      <w:hyperlink r:id="rId8" w:history="1">
        <w:r w:rsidRPr="002D1B28">
          <w:rPr>
            <w:rFonts w:ascii="仿宋" w:eastAsia="仿宋" w:hAnsi="仿宋" w:cs="Times New Roman" w:hint="eastAsia"/>
            <w:color w:val="0000FF"/>
            <w:kern w:val="0"/>
            <w:sz w:val="32"/>
            <w:u w:val="single"/>
          </w:rPr>
          <w:t>www.ahgcjs.com.cn</w:t>
        </w:r>
      </w:hyperlink>
      <w:r w:rsidRPr="002D1B28">
        <w:rPr>
          <w:rFonts w:ascii="仿宋" w:eastAsia="仿宋" w:hAnsi="仿宋" w:cs="Times New Roman" w:hint="eastAsia"/>
          <w:color w:val="333333"/>
          <w:kern w:val="0"/>
          <w:sz w:val="32"/>
          <w:szCs w:val="32"/>
        </w:rPr>
        <w:t>）和全国建筑市场监管与诚信信息发布平台，同时完善实名制管理工作，现将有关事项通知如下：</w:t>
      </w:r>
    </w:p>
    <w:p w:rsidR="002D1B28" w:rsidRPr="002D1B28" w:rsidRDefault="002D1B28" w:rsidP="002D1B28">
      <w:pPr>
        <w:widowControl/>
        <w:shd w:val="clear" w:color="auto" w:fill="FFFFFF"/>
        <w:wordWrap w:val="0"/>
        <w:spacing w:line="576" w:lineRule="atLeast"/>
        <w:ind w:firstLine="640"/>
        <w:rPr>
          <w:rFonts w:ascii="Times New Roman" w:eastAsia="微软雅黑" w:hAnsi="Times New Roman" w:cs="Times New Roman"/>
          <w:color w:val="333333"/>
          <w:kern w:val="0"/>
          <w:szCs w:val="21"/>
        </w:rPr>
      </w:pPr>
      <w:r w:rsidRPr="002D1B28">
        <w:rPr>
          <w:rFonts w:ascii="黑体" w:eastAsia="黑体" w:hAnsi="黑体" w:cs="Times New Roman" w:hint="eastAsia"/>
          <w:color w:val="333333"/>
          <w:kern w:val="0"/>
          <w:sz w:val="32"/>
          <w:szCs w:val="32"/>
        </w:rPr>
        <w:t>一、补录项目范围</w:t>
      </w:r>
    </w:p>
    <w:p w:rsidR="002D1B28" w:rsidRPr="002D1B28" w:rsidRDefault="002D1B28" w:rsidP="002D1B28">
      <w:pPr>
        <w:widowControl/>
        <w:shd w:val="clear" w:color="auto" w:fill="FFFFFF"/>
        <w:wordWrap w:val="0"/>
        <w:spacing w:line="576" w:lineRule="atLeast"/>
        <w:ind w:firstLine="640"/>
        <w:rPr>
          <w:rFonts w:ascii="Times New Roman" w:eastAsia="微软雅黑" w:hAnsi="Times New Roman" w:cs="Times New Roman"/>
          <w:color w:val="333333"/>
          <w:kern w:val="0"/>
          <w:szCs w:val="21"/>
        </w:rPr>
      </w:pPr>
      <w:r w:rsidRPr="002D1B28">
        <w:rPr>
          <w:rFonts w:ascii="仿宋" w:eastAsia="仿宋" w:hAnsi="仿宋" w:cs="Times New Roman" w:hint="eastAsia"/>
          <w:color w:val="333333"/>
          <w:kern w:val="0"/>
          <w:sz w:val="32"/>
          <w:szCs w:val="32"/>
        </w:rPr>
        <w:t>建筑业企业（含进皖企业）在我省境内完成的建筑工程项目历史业绩。</w:t>
      </w:r>
    </w:p>
    <w:p w:rsidR="002D1B28" w:rsidRPr="002D1B28" w:rsidRDefault="002D1B28" w:rsidP="002D1B28">
      <w:pPr>
        <w:widowControl/>
        <w:shd w:val="clear" w:color="auto" w:fill="FFFFFF"/>
        <w:wordWrap w:val="0"/>
        <w:spacing w:line="576" w:lineRule="atLeast"/>
        <w:ind w:firstLine="640"/>
        <w:rPr>
          <w:rFonts w:ascii="Times New Roman" w:eastAsia="微软雅黑" w:hAnsi="Times New Roman" w:cs="Times New Roman"/>
          <w:color w:val="333333"/>
          <w:kern w:val="0"/>
          <w:szCs w:val="21"/>
        </w:rPr>
      </w:pPr>
      <w:r w:rsidRPr="002D1B28">
        <w:rPr>
          <w:rFonts w:ascii="黑体" w:eastAsia="黑体" w:hAnsi="黑体" w:cs="Times New Roman" w:hint="eastAsia"/>
          <w:color w:val="333333"/>
          <w:kern w:val="0"/>
          <w:sz w:val="32"/>
          <w:szCs w:val="32"/>
        </w:rPr>
        <w:t>二、补录原则</w:t>
      </w:r>
    </w:p>
    <w:p w:rsidR="002D1B28" w:rsidRPr="002D1B28" w:rsidRDefault="002D1B28" w:rsidP="002D1B28">
      <w:pPr>
        <w:widowControl/>
        <w:shd w:val="clear" w:color="auto" w:fill="FFFFFF"/>
        <w:wordWrap w:val="0"/>
        <w:spacing w:line="576" w:lineRule="atLeast"/>
        <w:ind w:firstLine="640"/>
        <w:rPr>
          <w:rFonts w:ascii="Times New Roman" w:eastAsia="微软雅黑" w:hAnsi="Times New Roman" w:cs="Times New Roman"/>
          <w:color w:val="333333"/>
          <w:kern w:val="0"/>
          <w:szCs w:val="21"/>
        </w:rPr>
      </w:pPr>
      <w:r w:rsidRPr="002D1B28">
        <w:rPr>
          <w:rFonts w:ascii="仿宋" w:eastAsia="仿宋" w:hAnsi="仿宋" w:cs="Times New Roman" w:hint="eastAsia"/>
          <w:color w:val="333333"/>
          <w:kern w:val="0"/>
          <w:sz w:val="32"/>
          <w:szCs w:val="32"/>
        </w:rPr>
        <w:t>（一）应按照住建部平台统一的数据标准和接口标准执行。为确保补录业绩进入全国建筑市场监管与诚信信息发布平台，保证补录业绩在施工图审查、施工许可、竣工验收备案环节历史数据信息的对应上传，补录项目信息应由施工图审查和施工许可信息导入，通过竣工备案业绩补录系统完成。</w:t>
      </w:r>
    </w:p>
    <w:p w:rsidR="002D1B28" w:rsidRPr="002D1B28" w:rsidRDefault="002D1B28" w:rsidP="002D1B28">
      <w:pPr>
        <w:widowControl/>
        <w:shd w:val="clear" w:color="auto" w:fill="FFFFFF"/>
        <w:wordWrap w:val="0"/>
        <w:spacing w:line="576" w:lineRule="atLeast"/>
        <w:ind w:firstLine="640"/>
        <w:rPr>
          <w:rFonts w:ascii="Times New Roman" w:eastAsia="微软雅黑" w:hAnsi="Times New Roman" w:cs="Times New Roman"/>
          <w:color w:val="333333"/>
          <w:kern w:val="0"/>
          <w:szCs w:val="21"/>
        </w:rPr>
      </w:pPr>
      <w:r w:rsidRPr="002D1B28">
        <w:rPr>
          <w:rFonts w:ascii="仿宋" w:eastAsia="仿宋" w:hAnsi="仿宋" w:cs="Times New Roman" w:hint="eastAsia"/>
          <w:color w:val="333333"/>
          <w:kern w:val="0"/>
          <w:sz w:val="32"/>
          <w:szCs w:val="32"/>
        </w:rPr>
        <w:lastRenderedPageBreak/>
        <w:t>(二)由施工图审查机构和项目所在地建设行政主管部门负责对补录项目的审查。</w:t>
      </w:r>
    </w:p>
    <w:p w:rsidR="002D1B28" w:rsidRPr="002D1B28" w:rsidRDefault="002D1B28" w:rsidP="002D1B28">
      <w:pPr>
        <w:widowControl/>
        <w:shd w:val="clear" w:color="auto" w:fill="FFFFFF"/>
        <w:wordWrap w:val="0"/>
        <w:spacing w:line="576" w:lineRule="atLeast"/>
        <w:ind w:firstLine="640"/>
        <w:rPr>
          <w:rFonts w:ascii="Times New Roman" w:eastAsia="微软雅黑" w:hAnsi="Times New Roman" w:cs="Times New Roman"/>
          <w:color w:val="333333"/>
          <w:kern w:val="0"/>
          <w:szCs w:val="21"/>
        </w:rPr>
      </w:pPr>
      <w:r w:rsidRPr="002D1B28">
        <w:rPr>
          <w:rFonts w:ascii="黑体" w:eastAsia="黑体" w:hAnsi="黑体" w:cs="Times New Roman" w:hint="eastAsia"/>
          <w:color w:val="333333"/>
          <w:kern w:val="0"/>
          <w:sz w:val="32"/>
          <w:szCs w:val="32"/>
        </w:rPr>
        <w:t>三、补录方法</w:t>
      </w:r>
    </w:p>
    <w:p w:rsidR="002D1B28" w:rsidRPr="002D1B28" w:rsidRDefault="002D1B28" w:rsidP="002D1B28">
      <w:pPr>
        <w:widowControl/>
        <w:shd w:val="clear" w:color="auto" w:fill="FFFFFF"/>
        <w:wordWrap w:val="0"/>
        <w:spacing w:line="576" w:lineRule="atLeast"/>
        <w:ind w:firstLine="640"/>
        <w:rPr>
          <w:rFonts w:ascii="Times New Roman" w:eastAsia="微软雅黑" w:hAnsi="Times New Roman" w:cs="Times New Roman"/>
          <w:color w:val="333333"/>
          <w:kern w:val="0"/>
          <w:szCs w:val="21"/>
        </w:rPr>
      </w:pPr>
      <w:r w:rsidRPr="002D1B28">
        <w:rPr>
          <w:rFonts w:ascii="仿宋" w:eastAsia="仿宋" w:hAnsi="仿宋" w:cs="Times New Roman" w:hint="eastAsia"/>
          <w:color w:val="333333"/>
          <w:kern w:val="0"/>
          <w:sz w:val="32"/>
          <w:szCs w:val="32"/>
        </w:rPr>
        <w:t>补录业绩与正常开工项目办理程序基本相同，具体操作步骤：</w:t>
      </w:r>
    </w:p>
    <w:p w:rsidR="002D1B28" w:rsidRPr="002D1B28" w:rsidRDefault="002D1B28" w:rsidP="002D1B28">
      <w:pPr>
        <w:widowControl/>
        <w:shd w:val="clear" w:color="auto" w:fill="FFFFFF"/>
        <w:wordWrap w:val="0"/>
        <w:spacing w:line="576" w:lineRule="atLeast"/>
        <w:ind w:firstLine="640"/>
        <w:rPr>
          <w:rFonts w:ascii="Times New Roman" w:eastAsia="微软雅黑" w:hAnsi="Times New Roman" w:cs="Times New Roman"/>
          <w:color w:val="333333"/>
          <w:kern w:val="0"/>
          <w:szCs w:val="21"/>
        </w:rPr>
      </w:pPr>
      <w:r w:rsidRPr="002D1B28">
        <w:rPr>
          <w:rFonts w:ascii="仿宋" w:eastAsia="仿宋" w:hAnsi="仿宋" w:cs="Times New Roman" w:hint="eastAsia"/>
          <w:color w:val="333333"/>
          <w:kern w:val="0"/>
          <w:sz w:val="32"/>
          <w:szCs w:val="32"/>
        </w:rPr>
        <w:t>1．企业登陆安徽省工程建设监管和信用管理平台；</w:t>
      </w:r>
    </w:p>
    <w:p w:rsidR="002D1B28" w:rsidRPr="002D1B28" w:rsidRDefault="002D1B28" w:rsidP="002D1B28">
      <w:pPr>
        <w:widowControl/>
        <w:shd w:val="clear" w:color="auto" w:fill="FFFFFF"/>
        <w:wordWrap w:val="0"/>
        <w:spacing w:line="576" w:lineRule="atLeast"/>
        <w:ind w:firstLine="640"/>
        <w:rPr>
          <w:rFonts w:ascii="Times New Roman" w:eastAsia="微软雅黑" w:hAnsi="Times New Roman" w:cs="Times New Roman"/>
          <w:color w:val="333333"/>
          <w:kern w:val="0"/>
          <w:szCs w:val="21"/>
        </w:rPr>
      </w:pPr>
      <w:hyperlink w:history="1">
        <w:r w:rsidRPr="002D1B28">
          <w:rPr>
            <w:rFonts w:ascii="仿宋" w:eastAsia="仿宋" w:hAnsi="仿宋" w:cs="Times New Roman" w:hint="eastAsia"/>
            <w:color w:val="0000FF"/>
            <w:kern w:val="0"/>
            <w:sz w:val="32"/>
            <w:u w:val="single"/>
          </w:rPr>
          <w:t>2．进入业绩补录系统</w:t>
        </w:r>
      </w:hyperlink>
      <w:r w:rsidRPr="002D1B28">
        <w:rPr>
          <w:rFonts w:ascii="仿宋" w:eastAsia="仿宋" w:hAnsi="仿宋" w:cs="Times New Roman" w:hint="eastAsia"/>
          <w:color w:val="333333"/>
          <w:kern w:val="0"/>
          <w:sz w:val="32"/>
          <w:szCs w:val="32"/>
        </w:rPr>
        <w:t>的施工图审查信息采集模块，填报工程施工图审查信息，提交施工图审查机构审核。</w:t>
      </w:r>
    </w:p>
    <w:p w:rsidR="002D1B28" w:rsidRPr="002D1B28" w:rsidRDefault="002D1B28" w:rsidP="002D1B28">
      <w:pPr>
        <w:widowControl/>
        <w:shd w:val="clear" w:color="auto" w:fill="FFFFFF"/>
        <w:wordWrap w:val="0"/>
        <w:spacing w:line="576" w:lineRule="atLeast"/>
        <w:ind w:firstLine="640"/>
        <w:rPr>
          <w:rFonts w:ascii="Times New Roman" w:eastAsia="微软雅黑" w:hAnsi="Times New Roman" w:cs="Times New Roman"/>
          <w:color w:val="333333"/>
          <w:kern w:val="0"/>
          <w:szCs w:val="21"/>
        </w:rPr>
      </w:pPr>
      <w:r w:rsidRPr="002D1B28">
        <w:rPr>
          <w:rFonts w:ascii="仿宋" w:eastAsia="仿宋" w:hAnsi="仿宋" w:cs="Times New Roman" w:hint="eastAsia"/>
          <w:color w:val="333333"/>
          <w:kern w:val="0"/>
          <w:sz w:val="32"/>
          <w:szCs w:val="32"/>
        </w:rPr>
        <w:t>3．进入施工许可证补录模块填报施工许可证信息，提交该项目施可许可证管理部门审核；</w:t>
      </w:r>
    </w:p>
    <w:p w:rsidR="002D1B28" w:rsidRPr="002D1B28" w:rsidRDefault="002D1B28" w:rsidP="002D1B28">
      <w:pPr>
        <w:widowControl/>
        <w:shd w:val="clear" w:color="auto" w:fill="FFFFFF"/>
        <w:wordWrap w:val="0"/>
        <w:spacing w:line="576" w:lineRule="atLeast"/>
        <w:ind w:firstLine="640"/>
        <w:rPr>
          <w:rFonts w:ascii="Times New Roman" w:eastAsia="微软雅黑" w:hAnsi="Times New Roman" w:cs="Times New Roman"/>
          <w:color w:val="333333"/>
          <w:kern w:val="0"/>
          <w:szCs w:val="21"/>
        </w:rPr>
      </w:pPr>
      <w:r w:rsidRPr="002D1B28">
        <w:rPr>
          <w:rFonts w:ascii="仿宋" w:eastAsia="仿宋" w:hAnsi="仿宋" w:cs="Times New Roman" w:hint="eastAsia"/>
          <w:color w:val="333333"/>
          <w:kern w:val="0"/>
          <w:sz w:val="32"/>
          <w:szCs w:val="32"/>
        </w:rPr>
        <w:t>4．施工许可审核通过后，项目信息导入竣工验收备案补录项目管理模块，提交竣工验收备案管理部门审核；</w:t>
      </w:r>
    </w:p>
    <w:p w:rsidR="002D1B28" w:rsidRPr="002D1B28" w:rsidRDefault="002D1B28" w:rsidP="002D1B28">
      <w:pPr>
        <w:widowControl/>
        <w:shd w:val="clear" w:color="auto" w:fill="FFFFFF"/>
        <w:wordWrap w:val="0"/>
        <w:spacing w:line="576" w:lineRule="atLeast"/>
        <w:ind w:firstLine="640"/>
        <w:rPr>
          <w:rFonts w:ascii="Times New Roman" w:eastAsia="微软雅黑" w:hAnsi="Times New Roman" w:cs="Times New Roman"/>
          <w:color w:val="333333"/>
          <w:kern w:val="0"/>
          <w:szCs w:val="21"/>
        </w:rPr>
      </w:pPr>
      <w:r w:rsidRPr="002D1B28">
        <w:rPr>
          <w:rFonts w:ascii="仿宋" w:eastAsia="仿宋" w:hAnsi="仿宋" w:cs="Times New Roman" w:hint="eastAsia"/>
          <w:color w:val="333333"/>
          <w:kern w:val="0"/>
          <w:sz w:val="32"/>
          <w:szCs w:val="32"/>
        </w:rPr>
        <w:t>5．补录项目经竣工验收备案管理部门审核通过后，企业工程业绩方即可通过安徽省工程建设监管和信用管理网平台上传到全国建筑市场监管与诚信信息发布平台的项目数据库。</w:t>
      </w:r>
    </w:p>
    <w:p w:rsidR="002D1B28" w:rsidRPr="002D1B28" w:rsidRDefault="002D1B28" w:rsidP="002D1B28">
      <w:pPr>
        <w:widowControl/>
        <w:shd w:val="clear" w:color="auto" w:fill="FFFFFF"/>
        <w:wordWrap w:val="0"/>
        <w:spacing w:line="576" w:lineRule="atLeast"/>
        <w:ind w:firstLine="640"/>
        <w:rPr>
          <w:rFonts w:ascii="Times New Roman" w:eastAsia="微软雅黑" w:hAnsi="Times New Roman" w:cs="Times New Roman"/>
          <w:color w:val="333333"/>
          <w:kern w:val="0"/>
          <w:szCs w:val="21"/>
        </w:rPr>
      </w:pPr>
      <w:r w:rsidRPr="002D1B28">
        <w:rPr>
          <w:rFonts w:ascii="黑体" w:eastAsia="黑体" w:hAnsi="黑体" w:cs="Times New Roman" w:hint="eastAsia"/>
          <w:color w:val="333333"/>
          <w:kern w:val="0"/>
          <w:sz w:val="32"/>
          <w:szCs w:val="32"/>
        </w:rPr>
        <w:t>四、完善平台的实名制管理要求</w:t>
      </w:r>
    </w:p>
    <w:p w:rsidR="002D1B28" w:rsidRPr="002D1B28" w:rsidRDefault="002D1B28" w:rsidP="002D1B28">
      <w:pPr>
        <w:widowControl/>
        <w:shd w:val="clear" w:color="auto" w:fill="FFFFFF"/>
        <w:wordWrap w:val="0"/>
        <w:spacing w:line="576" w:lineRule="atLeast"/>
        <w:ind w:firstLine="640"/>
        <w:rPr>
          <w:rFonts w:ascii="Times New Roman" w:eastAsia="微软雅黑" w:hAnsi="Times New Roman" w:cs="Times New Roman"/>
          <w:color w:val="333333"/>
          <w:kern w:val="0"/>
          <w:szCs w:val="21"/>
        </w:rPr>
      </w:pPr>
      <w:r w:rsidRPr="002D1B28">
        <w:rPr>
          <w:rFonts w:ascii="仿宋" w:eastAsia="仿宋" w:hAnsi="仿宋" w:cs="Times New Roman" w:hint="eastAsia"/>
          <w:color w:val="333333"/>
          <w:kern w:val="0"/>
          <w:sz w:val="32"/>
          <w:szCs w:val="32"/>
        </w:rPr>
        <w:t>平台的实名制管理仅限在施工图审查、施工许可、竣工验收备案环节业务办理过程中，对涉及到的人员实行实名制验证，平台的其他环节业务办理不再绑定执行实名制。过去我厅关于实名制管理范围的有关规定凡与本通知不一致的，以本通知为准。</w:t>
      </w:r>
    </w:p>
    <w:p w:rsidR="002D1B28" w:rsidRPr="002D1B28" w:rsidRDefault="002D1B28" w:rsidP="002D1B28">
      <w:pPr>
        <w:widowControl/>
        <w:shd w:val="clear" w:color="auto" w:fill="FFFFFF"/>
        <w:wordWrap w:val="0"/>
        <w:spacing w:line="576" w:lineRule="atLeast"/>
        <w:ind w:firstLine="640"/>
        <w:rPr>
          <w:rFonts w:ascii="Times New Roman" w:eastAsia="微软雅黑" w:hAnsi="Times New Roman" w:cs="Times New Roman"/>
          <w:color w:val="333333"/>
          <w:kern w:val="0"/>
          <w:szCs w:val="21"/>
        </w:rPr>
      </w:pPr>
      <w:r w:rsidRPr="002D1B28">
        <w:rPr>
          <w:rFonts w:ascii="黑体" w:eastAsia="黑体" w:hAnsi="黑体" w:cs="Times New Roman" w:hint="eastAsia"/>
          <w:color w:val="333333"/>
          <w:kern w:val="0"/>
          <w:sz w:val="32"/>
          <w:szCs w:val="32"/>
        </w:rPr>
        <w:lastRenderedPageBreak/>
        <w:t>五、其他</w:t>
      </w:r>
    </w:p>
    <w:p w:rsidR="002D1B28" w:rsidRPr="002D1B28" w:rsidRDefault="002D1B28" w:rsidP="002D1B28">
      <w:pPr>
        <w:widowControl/>
        <w:shd w:val="clear" w:color="auto" w:fill="FFFFFF"/>
        <w:wordWrap w:val="0"/>
        <w:spacing w:line="576" w:lineRule="atLeast"/>
        <w:ind w:firstLine="640"/>
        <w:rPr>
          <w:rFonts w:ascii="Times New Roman" w:eastAsia="微软雅黑" w:hAnsi="Times New Roman" w:cs="Times New Roman"/>
          <w:color w:val="333333"/>
          <w:kern w:val="0"/>
          <w:szCs w:val="21"/>
        </w:rPr>
      </w:pPr>
      <w:r w:rsidRPr="002D1B28">
        <w:rPr>
          <w:rFonts w:ascii="仿宋" w:eastAsia="仿宋" w:hAnsi="仿宋" w:cs="Times New Roman" w:hint="eastAsia"/>
          <w:color w:val="333333"/>
          <w:kern w:val="0"/>
          <w:sz w:val="32"/>
          <w:szCs w:val="32"/>
        </w:rPr>
        <w:t>（一）资质管理均通过平台业绩（含补录业绩）进行核查。包括省外建设行政主管部门对进皖企业在我省境内完成的工程项目业绩的核查，以及本省市建设主管部门对本地企业在我省其他地市完成的工程项目业绩的核查。</w:t>
      </w:r>
    </w:p>
    <w:p w:rsidR="002D1B28" w:rsidRPr="002D1B28" w:rsidRDefault="002D1B28" w:rsidP="002D1B28">
      <w:pPr>
        <w:widowControl/>
        <w:shd w:val="clear" w:color="auto" w:fill="FFFFFF"/>
        <w:wordWrap w:val="0"/>
        <w:spacing w:line="576" w:lineRule="atLeast"/>
        <w:ind w:firstLine="640"/>
        <w:rPr>
          <w:rFonts w:ascii="Times New Roman" w:eastAsia="微软雅黑" w:hAnsi="Times New Roman" w:cs="Times New Roman"/>
          <w:color w:val="333333"/>
          <w:kern w:val="0"/>
          <w:szCs w:val="21"/>
        </w:rPr>
      </w:pPr>
      <w:r w:rsidRPr="002D1B28">
        <w:rPr>
          <w:rFonts w:ascii="仿宋" w:eastAsia="仿宋" w:hAnsi="仿宋" w:cs="Times New Roman" w:hint="eastAsia"/>
          <w:color w:val="333333"/>
          <w:kern w:val="0"/>
          <w:sz w:val="32"/>
          <w:szCs w:val="32"/>
        </w:rPr>
        <w:t>（二）平台补录的项目业绩不与平台其他管理功能关联。补录业绩只作为资质管理依据，不计入企业项目信用评价，不记录到平台的个人业绩。补录的项目业绩项目编码后面增加“补录”字样并变色标识，以示区别。</w:t>
      </w:r>
    </w:p>
    <w:p w:rsidR="002D1B28" w:rsidRPr="002D1B28" w:rsidRDefault="002D1B28" w:rsidP="002D1B28">
      <w:pPr>
        <w:widowControl/>
        <w:shd w:val="clear" w:color="auto" w:fill="FFFFFF"/>
        <w:wordWrap w:val="0"/>
        <w:spacing w:line="576" w:lineRule="atLeast"/>
        <w:ind w:firstLine="640"/>
        <w:rPr>
          <w:rFonts w:ascii="Times New Roman" w:eastAsia="微软雅黑" w:hAnsi="Times New Roman" w:cs="Times New Roman"/>
          <w:color w:val="333333"/>
          <w:kern w:val="0"/>
          <w:szCs w:val="21"/>
        </w:rPr>
      </w:pPr>
      <w:r w:rsidRPr="002D1B28">
        <w:rPr>
          <w:rFonts w:ascii="黑体" w:eastAsia="黑体" w:hAnsi="黑体" w:cs="Times New Roman" w:hint="eastAsia"/>
          <w:color w:val="333333"/>
          <w:kern w:val="0"/>
          <w:sz w:val="32"/>
          <w:szCs w:val="32"/>
        </w:rPr>
        <w:t>六、工作要求</w:t>
      </w:r>
    </w:p>
    <w:p w:rsidR="002D1B28" w:rsidRPr="002D1B28" w:rsidRDefault="002D1B28" w:rsidP="002D1B28">
      <w:pPr>
        <w:widowControl/>
        <w:shd w:val="clear" w:color="auto" w:fill="FFFFFF"/>
        <w:wordWrap w:val="0"/>
        <w:spacing w:line="576" w:lineRule="atLeast"/>
        <w:ind w:firstLine="640"/>
        <w:rPr>
          <w:rFonts w:ascii="Times New Roman" w:eastAsia="微软雅黑" w:hAnsi="Times New Roman" w:cs="Times New Roman"/>
          <w:color w:val="333333"/>
          <w:kern w:val="0"/>
          <w:szCs w:val="21"/>
        </w:rPr>
      </w:pPr>
      <w:r w:rsidRPr="002D1B28">
        <w:rPr>
          <w:rFonts w:ascii="仿宋" w:eastAsia="仿宋" w:hAnsi="仿宋" w:cs="Times New Roman" w:hint="eastAsia"/>
          <w:color w:val="333333"/>
          <w:kern w:val="0"/>
          <w:sz w:val="32"/>
          <w:szCs w:val="32"/>
        </w:rPr>
        <w:t>为确保住建部资质审批改革工作顺利进行，更好地服务我省建筑业企业转型升级，各地住房城乡建设主管部门要高度重视企业工程项目历史业绩补录工作，明确责任部门，认真部署，精心组织，指导施工图审查机构、施工许可和竣工备案管理工作部门认真做好信息采集和审核工作，保质保量完成历史数据的采集工作。</w:t>
      </w:r>
    </w:p>
    <w:p w:rsidR="002D1B28" w:rsidRPr="002D1B28" w:rsidRDefault="002D1B28" w:rsidP="002D1B28">
      <w:pPr>
        <w:widowControl/>
        <w:shd w:val="clear" w:color="auto" w:fill="FFFFFF"/>
        <w:wordWrap w:val="0"/>
        <w:spacing w:line="360" w:lineRule="atLeast"/>
        <w:rPr>
          <w:rFonts w:ascii="Times New Roman" w:eastAsia="微软雅黑" w:hAnsi="Times New Roman" w:cs="Times New Roman"/>
          <w:color w:val="333333"/>
          <w:kern w:val="0"/>
          <w:szCs w:val="21"/>
        </w:rPr>
      </w:pPr>
      <w:r w:rsidRPr="002D1B28">
        <w:rPr>
          <w:rFonts w:ascii="宋体" w:eastAsia="宋体" w:hAnsi="宋体" w:cs="宋体" w:hint="eastAsia"/>
          <w:color w:val="000000"/>
          <w:kern w:val="0"/>
          <w:sz w:val="32"/>
          <w:szCs w:val="32"/>
        </w:rPr>
        <w:t> </w:t>
      </w:r>
    </w:p>
    <w:p w:rsidR="002D1B28" w:rsidRPr="002D1B28" w:rsidRDefault="002D1B28" w:rsidP="002D1B28">
      <w:pPr>
        <w:widowControl/>
        <w:shd w:val="clear" w:color="auto" w:fill="FFFFFF"/>
        <w:wordWrap w:val="0"/>
        <w:spacing w:line="360" w:lineRule="atLeast"/>
        <w:rPr>
          <w:rFonts w:ascii="Times New Roman" w:eastAsia="微软雅黑" w:hAnsi="Times New Roman" w:cs="Times New Roman"/>
          <w:color w:val="333333"/>
          <w:kern w:val="0"/>
          <w:szCs w:val="21"/>
        </w:rPr>
      </w:pPr>
      <w:r w:rsidRPr="002D1B28">
        <w:rPr>
          <w:rFonts w:ascii="宋体" w:eastAsia="宋体" w:hAnsi="宋体" w:cs="宋体" w:hint="eastAsia"/>
          <w:color w:val="000000"/>
          <w:kern w:val="0"/>
          <w:sz w:val="32"/>
          <w:szCs w:val="32"/>
        </w:rPr>
        <w:t> </w:t>
      </w:r>
    </w:p>
    <w:p w:rsidR="002D1B28" w:rsidRPr="002D1B28" w:rsidRDefault="002D1B28" w:rsidP="002D1B28">
      <w:pPr>
        <w:widowControl/>
        <w:shd w:val="clear" w:color="auto" w:fill="FFFFFF"/>
        <w:wordWrap w:val="0"/>
        <w:spacing w:line="620" w:lineRule="atLeast"/>
        <w:ind w:firstLine="5514"/>
        <w:rPr>
          <w:rFonts w:ascii="Times New Roman" w:eastAsia="微软雅黑" w:hAnsi="Times New Roman" w:cs="Times New Roman"/>
          <w:color w:val="333333"/>
          <w:kern w:val="0"/>
          <w:szCs w:val="21"/>
        </w:rPr>
      </w:pPr>
      <w:r w:rsidRPr="002D1B28">
        <w:rPr>
          <w:rFonts w:ascii="宋体" w:eastAsia="宋体" w:hAnsi="宋体" w:cs="宋体" w:hint="eastAsia"/>
          <w:color w:val="333333"/>
          <w:kern w:val="0"/>
          <w:sz w:val="32"/>
          <w:szCs w:val="32"/>
        </w:rPr>
        <w:t> </w:t>
      </w:r>
    </w:p>
    <w:p w:rsidR="002D1B28" w:rsidRPr="002D1B28" w:rsidRDefault="002D1B28" w:rsidP="002D1B28">
      <w:pPr>
        <w:widowControl/>
        <w:shd w:val="clear" w:color="auto" w:fill="FFFFFF"/>
        <w:wordWrap w:val="0"/>
        <w:spacing w:line="620" w:lineRule="atLeast"/>
        <w:ind w:firstLine="4861"/>
        <w:jc w:val="center"/>
        <w:rPr>
          <w:rFonts w:ascii="Times New Roman" w:eastAsia="微软雅黑" w:hAnsi="Times New Roman" w:cs="Times New Roman"/>
          <w:color w:val="333333"/>
          <w:kern w:val="0"/>
          <w:szCs w:val="21"/>
        </w:rPr>
      </w:pPr>
      <w:r w:rsidRPr="002D1B28">
        <w:rPr>
          <w:rFonts w:ascii="仿宋" w:eastAsia="仿宋" w:hAnsi="仿宋" w:cs="Times New Roman" w:hint="eastAsia"/>
          <w:color w:val="333333"/>
          <w:kern w:val="0"/>
          <w:sz w:val="32"/>
          <w:szCs w:val="32"/>
        </w:rPr>
        <w:t>2016年11月18日</w:t>
      </w:r>
    </w:p>
    <w:p w:rsidR="00E8364A" w:rsidRDefault="00E8364A"/>
    <w:sectPr w:rsidR="00E8364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64A" w:rsidRDefault="00E8364A" w:rsidP="002D1B28">
      <w:r>
        <w:separator/>
      </w:r>
    </w:p>
  </w:endnote>
  <w:endnote w:type="continuationSeparator" w:id="1">
    <w:p w:rsidR="00E8364A" w:rsidRDefault="00E8364A" w:rsidP="002D1B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64A" w:rsidRDefault="00E8364A" w:rsidP="002D1B28">
      <w:r>
        <w:separator/>
      </w:r>
    </w:p>
  </w:footnote>
  <w:footnote w:type="continuationSeparator" w:id="1">
    <w:p w:rsidR="00E8364A" w:rsidRDefault="00E8364A" w:rsidP="002D1B2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D1B28"/>
    <w:rsid w:val="002D1B28"/>
    <w:rsid w:val="00E836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2D1B2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D1B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D1B28"/>
    <w:rPr>
      <w:sz w:val="18"/>
      <w:szCs w:val="18"/>
    </w:rPr>
  </w:style>
  <w:style w:type="paragraph" w:styleId="a4">
    <w:name w:val="footer"/>
    <w:basedOn w:val="a"/>
    <w:link w:val="Char0"/>
    <w:uiPriority w:val="99"/>
    <w:semiHidden/>
    <w:unhideWhenUsed/>
    <w:rsid w:val="002D1B2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D1B28"/>
    <w:rPr>
      <w:sz w:val="18"/>
      <w:szCs w:val="18"/>
    </w:rPr>
  </w:style>
  <w:style w:type="character" w:customStyle="1" w:styleId="1Char">
    <w:name w:val="标题 1 Char"/>
    <w:basedOn w:val="a0"/>
    <w:link w:val="1"/>
    <w:uiPriority w:val="9"/>
    <w:rsid w:val="002D1B28"/>
    <w:rPr>
      <w:rFonts w:ascii="宋体" w:eastAsia="宋体" w:hAnsi="宋体" w:cs="宋体"/>
      <w:b/>
      <w:bCs/>
      <w:kern w:val="36"/>
      <w:sz w:val="48"/>
      <w:szCs w:val="48"/>
    </w:rPr>
  </w:style>
  <w:style w:type="character" w:styleId="a5">
    <w:name w:val="Hyperlink"/>
    <w:basedOn w:val="a0"/>
    <w:uiPriority w:val="99"/>
    <w:semiHidden/>
    <w:unhideWhenUsed/>
    <w:rsid w:val="002D1B28"/>
    <w:rPr>
      <w:color w:val="0000FF"/>
      <w:u w:val="single"/>
    </w:rPr>
  </w:style>
  <w:style w:type="paragraph" w:styleId="a6">
    <w:name w:val="Normal (Web)"/>
    <w:basedOn w:val="a"/>
    <w:uiPriority w:val="99"/>
    <w:semiHidden/>
    <w:unhideWhenUsed/>
    <w:rsid w:val="002D1B2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146897290">
      <w:bodyDiv w:val="1"/>
      <w:marLeft w:val="0"/>
      <w:marRight w:val="0"/>
      <w:marTop w:val="0"/>
      <w:marBottom w:val="0"/>
      <w:divBdr>
        <w:top w:val="none" w:sz="0" w:space="0" w:color="auto"/>
        <w:left w:val="none" w:sz="0" w:space="0" w:color="auto"/>
        <w:bottom w:val="none" w:sz="0" w:space="0" w:color="auto"/>
        <w:right w:val="none" w:sz="0" w:space="0" w:color="auto"/>
      </w:divBdr>
      <w:divsChild>
        <w:div w:id="887454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hgcjs.com.cn/" TargetMode="External"/><Relationship Id="rId3" Type="http://schemas.openxmlformats.org/officeDocument/2006/relationships/webSettings" Target="webSettings.xml"/><Relationship Id="rId7" Type="http://schemas.openxmlformats.org/officeDocument/2006/relationships/hyperlink" Target="javascript:window.clos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218</Words>
  <Characters>1249</Characters>
  <Application>Microsoft Office Word</Application>
  <DocSecurity>0</DocSecurity>
  <Lines>10</Lines>
  <Paragraphs>2</Paragraphs>
  <ScaleCrop>false</ScaleCrop>
  <Company>Microsoft</Company>
  <LinksUpToDate>false</LinksUpToDate>
  <CharactersWithSpaces>1465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2016-11-24T01:46:00Z</dcterms:created>
  <dcterms:modified xsi:type="dcterms:W3CDTF">2016-11-24T01:47:00Z</dcterms:modified>
</cp:coreProperties>
</file>